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69E58" w14:textId="77777777" w:rsidR="008F62A3" w:rsidRDefault="0050503A" w:rsidP="006C1DA4">
      <w:r>
        <w:rPr>
          <w:noProof/>
          <w:lang w:eastAsia="el-GR"/>
        </w:rPr>
        <w:drawing>
          <wp:inline distT="0" distB="0" distL="0" distR="0" wp14:anchorId="30651EF4" wp14:editId="326142B2">
            <wp:extent cx="5400675" cy="989886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633" cy="99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585C3" w14:textId="77777777" w:rsidR="0050503A" w:rsidRPr="0050503A" w:rsidRDefault="0050503A" w:rsidP="008834DD">
      <w:pPr>
        <w:pStyle w:val="Default"/>
        <w:jc w:val="center"/>
        <w:rPr>
          <w:b/>
        </w:rPr>
      </w:pPr>
      <w:r w:rsidRPr="0050503A">
        <w:rPr>
          <w:b/>
        </w:rPr>
        <w:t xml:space="preserve">Πρόσκληση </w:t>
      </w:r>
      <w:r w:rsidR="006C0B46">
        <w:rPr>
          <w:b/>
        </w:rPr>
        <w:t xml:space="preserve">σε γαλλόφωνους </w:t>
      </w:r>
      <w:r w:rsidRPr="0050503A">
        <w:rPr>
          <w:b/>
        </w:rPr>
        <w:t>φοιτητ</w:t>
      </w:r>
      <w:r w:rsidR="006C0B46">
        <w:rPr>
          <w:b/>
        </w:rPr>
        <w:t>ές</w:t>
      </w:r>
      <w:r w:rsidRPr="0050503A">
        <w:rPr>
          <w:b/>
        </w:rPr>
        <w:t xml:space="preserve"> του Πολυτεχνείου Κρήτης για συμμετοχή στη</w:t>
      </w:r>
      <w:r w:rsidR="006C0B46" w:rsidRPr="006C0B46">
        <w:rPr>
          <w:b/>
        </w:rPr>
        <w:t xml:space="preserve"> </w:t>
      </w:r>
      <w:r w:rsidR="000949DB">
        <w:rPr>
          <w:b/>
        </w:rPr>
        <w:t>2</w:t>
      </w:r>
      <w:r w:rsidR="000949DB" w:rsidRPr="000949DB">
        <w:rPr>
          <w:b/>
          <w:vertAlign w:val="superscript"/>
        </w:rPr>
        <w:t>η</w:t>
      </w:r>
      <w:r w:rsidR="000949DB">
        <w:rPr>
          <w:b/>
        </w:rPr>
        <w:t xml:space="preserve"> </w:t>
      </w:r>
      <w:r w:rsidR="006C0B46">
        <w:rPr>
          <w:b/>
        </w:rPr>
        <w:t xml:space="preserve">διοργάνωση </w:t>
      </w:r>
      <w:r w:rsidR="006C0B46" w:rsidRPr="006C0B46">
        <w:rPr>
          <w:b/>
        </w:rPr>
        <w:t>“</w:t>
      </w:r>
      <w:r w:rsidRPr="0050503A">
        <w:rPr>
          <w:b/>
        </w:rPr>
        <w:t xml:space="preserve">Επιλογή του Λογοτεχνικού Βραβείου </w:t>
      </w:r>
      <w:r w:rsidR="000949DB">
        <w:rPr>
          <w:b/>
          <w:lang w:val="fr-FR"/>
        </w:rPr>
        <w:t>Goncourt</w:t>
      </w:r>
      <w:r w:rsidRPr="0050503A">
        <w:rPr>
          <w:b/>
        </w:rPr>
        <w:t xml:space="preserve"> Ελλάδας 2021”</w:t>
      </w:r>
    </w:p>
    <w:p w14:paraId="4D0963FA" w14:textId="77777777" w:rsidR="0050503A" w:rsidRDefault="0050503A" w:rsidP="0050503A">
      <w:pPr>
        <w:pStyle w:val="Default"/>
      </w:pPr>
    </w:p>
    <w:p w14:paraId="7C4D5B5D" w14:textId="77777777" w:rsidR="007F238F" w:rsidRPr="0013688B" w:rsidRDefault="0050503A" w:rsidP="00AC2611">
      <w:pPr>
        <w:pStyle w:val="Default"/>
        <w:jc w:val="both"/>
      </w:pPr>
      <w:r w:rsidRPr="00AC2611">
        <w:t xml:space="preserve">Τα </w:t>
      </w:r>
      <w:r w:rsidRPr="00AC2611">
        <w:rPr>
          <w:b/>
          <w:bCs/>
        </w:rPr>
        <w:t>Γαλλικά Ινστιτούτα Θεσσαλονίκης και Αθήνας</w:t>
      </w:r>
      <w:r w:rsidRPr="00AC2611">
        <w:t xml:space="preserve">, κατά το ακαδημαϊκό έτος 2019-2020, καθιέρωσαν συνεργασία με την Ακαδημία Γκονκούρ αποσκοπώντας στην προώθηση της γαλλικής γλώσσας και πολιτισμού μέσω της γαλλόφωνης λογοτεχνίας. Για </w:t>
      </w:r>
      <w:r w:rsidR="006C0B46" w:rsidRPr="00AC2611">
        <w:t>το διάσημο</w:t>
      </w:r>
      <w:r w:rsidR="000949DB" w:rsidRPr="000949DB">
        <w:t xml:space="preserve"> </w:t>
      </w:r>
      <w:r w:rsidR="000949DB">
        <w:t>λογοτεχνικό β</w:t>
      </w:r>
      <w:r w:rsidR="006C0B46" w:rsidRPr="00AC2611">
        <w:t xml:space="preserve">ραβείο </w:t>
      </w:r>
      <w:r w:rsidR="006C0B46" w:rsidRPr="00AC2611">
        <w:rPr>
          <w:lang w:val="fr-FR"/>
        </w:rPr>
        <w:t>Goncourt</w:t>
      </w:r>
      <w:r w:rsidR="006C0B46" w:rsidRPr="00AC2611">
        <w:t xml:space="preserve"> </w:t>
      </w:r>
      <w:r w:rsidRPr="00AC2611">
        <w:t xml:space="preserve">που απονέμεται από την </w:t>
      </w:r>
      <w:r w:rsidRPr="00AC2611">
        <w:rPr>
          <w:i/>
        </w:rPr>
        <w:t>Ακαδημία Γκονκούρ</w:t>
      </w:r>
      <w:r w:rsidRPr="00AC2611">
        <w:t>,</w:t>
      </w:r>
      <w:r w:rsidR="006C0B46" w:rsidRPr="00AC2611">
        <w:t xml:space="preserve"> πραγματοποιείται</w:t>
      </w:r>
      <w:r w:rsidRPr="00AC2611">
        <w:t xml:space="preserve"> </w:t>
      </w:r>
      <w:r w:rsidR="007F238F" w:rsidRPr="00AC2611">
        <w:t xml:space="preserve">η διοργάνωση </w:t>
      </w:r>
      <w:r w:rsidR="007F238F" w:rsidRPr="00AC2611">
        <w:rPr>
          <w:b/>
          <w:bCs/>
        </w:rPr>
        <w:t>“Choix Goncourt”</w:t>
      </w:r>
      <w:r w:rsidR="007F238F">
        <w:rPr>
          <w:b/>
          <w:bCs/>
        </w:rPr>
        <w:t xml:space="preserve">, </w:t>
      </w:r>
      <w:r w:rsidRPr="00AC2611">
        <w:t xml:space="preserve">σε περισσότερες από είκοσι χώρες, </w:t>
      </w:r>
      <w:r w:rsidR="00AC2611" w:rsidRPr="00AC2611">
        <w:rPr>
          <w:bCs/>
        </w:rPr>
        <w:t xml:space="preserve">ως </w:t>
      </w:r>
      <w:r w:rsidRPr="00AC2611">
        <w:t>αποτέλεσμα συνεργασίας των κατά τόπον Ινστιτούτων με Πανεπιστημιακά Ιδρύματα</w:t>
      </w:r>
      <w:r w:rsidR="0013688B">
        <w:t>.</w:t>
      </w:r>
    </w:p>
    <w:p w14:paraId="3EB6EE0E" w14:textId="34E7CCB5" w:rsidR="0050503A" w:rsidRPr="00AC2611" w:rsidRDefault="0050503A" w:rsidP="00AC2611">
      <w:pPr>
        <w:pStyle w:val="Default"/>
        <w:jc w:val="both"/>
      </w:pPr>
      <w:r w:rsidRPr="007F238F">
        <w:rPr>
          <w:b/>
        </w:rPr>
        <w:t xml:space="preserve">Οι </w:t>
      </w:r>
      <w:r w:rsidR="007F238F">
        <w:rPr>
          <w:b/>
        </w:rPr>
        <w:t xml:space="preserve">γαλλόφωνοι </w:t>
      </w:r>
      <w:r w:rsidRPr="007F238F">
        <w:rPr>
          <w:b/>
        </w:rPr>
        <w:t>φοιτητές όλων των Σχολών του Πολυτεχνείου Κρήτης</w:t>
      </w:r>
      <w:r w:rsidRPr="007F238F">
        <w:t xml:space="preserve"> που επιθυμούν να συμμετάσχουν </w:t>
      </w:r>
      <w:r w:rsidRPr="000949DB">
        <w:rPr>
          <w:b/>
        </w:rPr>
        <w:t>στην επιλογή του Λογοτεχνικού Βραβείου Γκονκούρ Ελλάδας 2021”</w:t>
      </w:r>
      <w:r w:rsidRPr="00AC2611">
        <w:t xml:space="preserve">, </w:t>
      </w:r>
      <w:r w:rsidR="00260423" w:rsidRPr="00AC2611">
        <w:t xml:space="preserve">θα πρέπει </w:t>
      </w:r>
      <w:r w:rsidRPr="00AC2611">
        <w:t>να επικοινωνήσουν</w:t>
      </w:r>
      <w:r w:rsidR="00260423" w:rsidRPr="00AC2611">
        <w:t xml:space="preserve"> </w:t>
      </w:r>
      <w:r w:rsidR="00A75E7A">
        <w:t>(μέχρι τις 10</w:t>
      </w:r>
      <w:bookmarkStart w:id="0" w:name="_GoBack"/>
      <w:bookmarkEnd w:id="0"/>
      <w:r w:rsidR="00260423" w:rsidRPr="007F238F">
        <w:t xml:space="preserve"> Νοεμβρίου)</w:t>
      </w:r>
      <w:r w:rsidR="00260423" w:rsidRPr="00AC2611">
        <w:t xml:space="preserve"> με </w:t>
      </w:r>
      <w:r w:rsidR="00260423" w:rsidRPr="007F238F">
        <w:t>email</w:t>
      </w:r>
      <w:r w:rsidR="00260423" w:rsidRPr="00AC2611">
        <w:t>,</w:t>
      </w:r>
      <w:r w:rsidRPr="00AC2611">
        <w:t xml:space="preserve"> με την </w:t>
      </w:r>
      <w:r w:rsidR="00572AF9" w:rsidRPr="00AC2611">
        <w:t>υπεύθυνη καθηγήτρια-</w:t>
      </w:r>
      <w:r w:rsidRPr="00AC2611">
        <w:t>συντονίστρια για το Π</w:t>
      </w:r>
      <w:r w:rsidR="00260423" w:rsidRPr="00AC2611">
        <w:t xml:space="preserve">ολυτεχνείο Κρήτης, </w:t>
      </w:r>
      <w:r w:rsidR="006A51C1">
        <w:t xml:space="preserve">δρ. </w:t>
      </w:r>
      <w:r w:rsidRPr="007F238F">
        <w:rPr>
          <w:b/>
        </w:rPr>
        <w:t>Αλεξανδρα Κουρουτάκη,</w:t>
      </w:r>
      <w:r w:rsidRPr="007F238F">
        <w:t xml:space="preserve"> </w:t>
      </w:r>
      <w:hyperlink r:id="rId6" w:history="1">
        <w:r w:rsidR="0067740E" w:rsidRPr="00890FBA">
          <w:rPr>
            <w:rStyle w:val="-"/>
            <w:b/>
          </w:rPr>
          <w:t>akouroutaki@isc.tuc.gr</w:t>
        </w:r>
      </w:hyperlink>
      <w:r w:rsidR="007F238F" w:rsidRPr="007F238F">
        <w:rPr>
          <w:b/>
        </w:rPr>
        <w:t xml:space="preserve"> </w:t>
      </w:r>
      <w:r w:rsidR="007F238F">
        <w:rPr>
          <w:b/>
        </w:rPr>
        <w:t>(</w:t>
      </w:r>
      <w:r w:rsidRPr="00AC2611">
        <w:t>Ε.ΔΙ.Π. Σχολή ΑΡ</w:t>
      </w:r>
      <w:r w:rsidR="00427994" w:rsidRPr="00AC2611">
        <w:t>.</w:t>
      </w:r>
      <w:r w:rsidRPr="00AC2611">
        <w:t xml:space="preserve">ΜΗΧ, </w:t>
      </w:r>
      <w:r w:rsidR="00260423" w:rsidRPr="00AC2611">
        <w:t>Ι</w:t>
      </w:r>
      <w:r w:rsidR="00EE7BC3" w:rsidRPr="00AC2611">
        <w:t xml:space="preserve">στορικός </w:t>
      </w:r>
      <w:r w:rsidR="00260423" w:rsidRPr="00AC2611">
        <w:t xml:space="preserve">της </w:t>
      </w:r>
      <w:r w:rsidR="00EE7BC3" w:rsidRPr="00AC2611">
        <w:t xml:space="preserve">τέχνης, </w:t>
      </w:r>
      <w:r w:rsidR="00EE7BC3" w:rsidRPr="007F238F">
        <w:t>M</w:t>
      </w:r>
      <w:r w:rsidR="00EE7BC3" w:rsidRPr="00AC2611">
        <w:t>.</w:t>
      </w:r>
      <w:r w:rsidR="00EE7BC3" w:rsidRPr="007F238F">
        <w:t>Sc</w:t>
      </w:r>
      <w:r w:rsidR="00EE7BC3" w:rsidRPr="00AC2611">
        <w:t>. Γαλλικής Φιλολογίας)</w:t>
      </w:r>
      <w:r w:rsidR="00C5192F">
        <w:t xml:space="preserve"> </w:t>
      </w:r>
      <w:r w:rsidR="00260423" w:rsidRPr="00AC2611">
        <w:t xml:space="preserve">αναφέροντας </w:t>
      </w:r>
      <w:r w:rsidR="00D37CCC" w:rsidRPr="00AC2611">
        <w:t>την πρόθεση συμμετοχής</w:t>
      </w:r>
      <w:r w:rsidR="007F238F">
        <w:t xml:space="preserve"> &amp;</w:t>
      </w:r>
      <w:r w:rsidR="000949DB">
        <w:t xml:space="preserve"> </w:t>
      </w:r>
      <w:r w:rsidR="00260423" w:rsidRPr="00AC2611">
        <w:t xml:space="preserve">στοιχεία επικοινωνίας (ονοματεπώνυμο, </w:t>
      </w:r>
      <w:r w:rsidR="007F238F" w:rsidRPr="007F238F">
        <w:t xml:space="preserve">email, </w:t>
      </w:r>
      <w:r w:rsidR="00260423" w:rsidRPr="00AC2611">
        <w:t>αριθμό τηλεφώνου).</w:t>
      </w:r>
    </w:p>
    <w:p w14:paraId="0AD75EE3" w14:textId="77777777" w:rsidR="0050503A" w:rsidRPr="00AC2611" w:rsidRDefault="0050503A" w:rsidP="00AC2611">
      <w:pPr>
        <w:pStyle w:val="Default"/>
        <w:jc w:val="both"/>
      </w:pPr>
    </w:p>
    <w:p w14:paraId="035FEF1A" w14:textId="77777777" w:rsidR="007F238F" w:rsidRDefault="0050503A" w:rsidP="007F238F">
      <w:pPr>
        <w:pStyle w:val="Default"/>
        <w:jc w:val="both"/>
        <w:rPr>
          <w:b/>
        </w:rPr>
      </w:pPr>
      <w:r w:rsidRPr="00AC2611">
        <w:rPr>
          <w:b/>
          <w:bCs/>
        </w:rPr>
        <w:t>Προϋποθέσεις συμμετοχής φοιτητών</w:t>
      </w:r>
      <w:r w:rsidR="007F238F">
        <w:rPr>
          <w:b/>
          <w:bCs/>
        </w:rPr>
        <w:t xml:space="preserve"> στην </w:t>
      </w:r>
      <w:r w:rsidR="007F238F" w:rsidRPr="006C0B46">
        <w:rPr>
          <w:b/>
        </w:rPr>
        <w:t>“</w:t>
      </w:r>
      <w:r w:rsidR="007F238F" w:rsidRPr="0050503A">
        <w:rPr>
          <w:b/>
        </w:rPr>
        <w:t xml:space="preserve">Επιλογή του Βραβείου </w:t>
      </w:r>
      <w:r w:rsidR="0067740E">
        <w:rPr>
          <w:b/>
          <w:lang w:val="fr-FR"/>
        </w:rPr>
        <w:t>Goncourt</w:t>
      </w:r>
      <w:r w:rsidR="007F238F" w:rsidRPr="0050503A">
        <w:rPr>
          <w:b/>
        </w:rPr>
        <w:t xml:space="preserve"> Ελλάδας 2021” </w:t>
      </w:r>
    </w:p>
    <w:p w14:paraId="12647A9C" w14:textId="77777777" w:rsidR="000949DB" w:rsidRDefault="0013688B" w:rsidP="00AC26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C2611"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994"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Υπάρχει η δυνατότητα να δημιουργηθούν ομάδες </w:t>
      </w:r>
      <w:r w:rsidR="00EE7BC3"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γαλλόφωνων </w:t>
      </w:r>
      <w:r w:rsidR="00D02C0B">
        <w:rPr>
          <w:rFonts w:ascii="Times New Roman" w:hAnsi="Times New Roman" w:cs="Times New Roman"/>
          <w:color w:val="000000"/>
          <w:sz w:val="24"/>
          <w:szCs w:val="24"/>
        </w:rPr>
        <w:t>φοιτητών</w:t>
      </w:r>
      <w:r w:rsidR="00427994"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 από όλες τις</w:t>
      </w:r>
      <w:r w:rsidR="00D02C0B">
        <w:rPr>
          <w:rFonts w:ascii="Times New Roman" w:hAnsi="Times New Roman" w:cs="Times New Roman"/>
          <w:color w:val="000000"/>
          <w:sz w:val="24"/>
          <w:szCs w:val="24"/>
        </w:rPr>
        <w:t xml:space="preserve"> Σχολές του Πολυτεχνείου Κρήτης</w:t>
      </w:r>
      <w:r w:rsidR="00427994"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 (με περιττό αριθμό φοιτητών, 3-5 άτομα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minimum</w:t>
      </w:r>
      <w:r w:rsidR="00427994"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0949DB"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Οι φοιτητές θα πρέπει να διαθέτουν επίπεδο γλωσσομάθειας B1/B2 στη </w:t>
      </w:r>
      <w:r w:rsidR="000949DB" w:rsidRPr="000949DB">
        <w:rPr>
          <w:rFonts w:ascii="Times New Roman" w:hAnsi="Times New Roman" w:cs="Times New Roman"/>
          <w:color w:val="000000"/>
          <w:sz w:val="24"/>
          <w:szCs w:val="24"/>
        </w:rPr>
        <w:t>Γαλλική, χωρίς όμως αυτό να είναι δεσμευτικό, καθώς θα έχουν την καθοδήγηση της συντονίστριας καθηγήτριας.</w:t>
      </w:r>
      <w:r w:rsidR="00094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C0750F" w14:textId="77777777" w:rsidR="000949DB" w:rsidRPr="006A51C1" w:rsidRDefault="000949DB" w:rsidP="00AC2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9D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3688B" w:rsidRPr="000949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5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994" w:rsidRPr="00AC2611">
        <w:rPr>
          <w:rFonts w:ascii="Times New Roman" w:hAnsi="Times New Roman" w:cs="Times New Roman"/>
          <w:color w:val="000000"/>
          <w:sz w:val="24"/>
          <w:szCs w:val="24"/>
        </w:rPr>
        <w:t>Θα πραγματοποιηθο</w:t>
      </w:r>
      <w:r w:rsidR="0013688B">
        <w:rPr>
          <w:rFonts w:ascii="Times New Roman" w:hAnsi="Times New Roman" w:cs="Times New Roman"/>
          <w:color w:val="000000"/>
          <w:sz w:val="24"/>
          <w:szCs w:val="24"/>
        </w:rPr>
        <w:t xml:space="preserve">ύν </w:t>
      </w:r>
      <w:r w:rsidR="00D02C0B">
        <w:rPr>
          <w:rFonts w:ascii="Times New Roman" w:hAnsi="Times New Roman" w:cs="Times New Roman"/>
          <w:color w:val="000000"/>
          <w:sz w:val="24"/>
          <w:szCs w:val="24"/>
        </w:rPr>
        <w:t>συναντήσεις φοιτητών με τη</w:t>
      </w:r>
      <w:r w:rsidR="00427994"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 συντονίστρια</w:t>
      </w:r>
      <w:r w:rsidR="00AD11FF">
        <w:rPr>
          <w:rFonts w:ascii="Times New Roman" w:hAnsi="Times New Roman" w:cs="Times New Roman"/>
          <w:color w:val="000000"/>
          <w:sz w:val="24"/>
          <w:szCs w:val="24"/>
        </w:rPr>
        <w:t xml:space="preserve"> καθηγήτρια</w:t>
      </w:r>
      <w:r w:rsidR="006774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51C1">
        <w:rPr>
          <w:rFonts w:ascii="Times New Roman" w:hAnsi="Times New Roman" w:cs="Times New Roman"/>
          <w:color w:val="000000"/>
          <w:sz w:val="24"/>
          <w:szCs w:val="24"/>
        </w:rPr>
        <w:t>υπό</w:t>
      </w:r>
      <w:r w:rsidR="0067740E">
        <w:rPr>
          <w:rFonts w:ascii="Times New Roman" w:hAnsi="Times New Roman" w:cs="Times New Roman"/>
          <w:color w:val="000000"/>
          <w:sz w:val="24"/>
          <w:szCs w:val="24"/>
        </w:rPr>
        <w:t xml:space="preserve"> την καθοδήγηση του Γαλλικού Ινστιτούτου Θεσσαλονίκης.</w:t>
      </w:r>
      <w:r w:rsidR="00427994"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 Κάθε ομάδα θα πρέπει, έως τον Μάιο 2021, να διαβάσει </w:t>
      </w:r>
      <w:r>
        <w:rPr>
          <w:rFonts w:ascii="Times New Roman" w:hAnsi="Times New Roman" w:cs="Times New Roman"/>
          <w:color w:val="000000"/>
          <w:sz w:val="24"/>
          <w:szCs w:val="24"/>
        </w:rPr>
        <w:t>τέσσερα (</w:t>
      </w:r>
      <w:r w:rsidR="007F238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F2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994"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μυθιστορήματα </w:t>
      </w:r>
      <w:r w:rsidR="007F238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27994"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από τον κατάλογο έργων που προκρίνει η </w:t>
      </w:r>
      <w:r w:rsidR="00427994" w:rsidRPr="001C3425">
        <w:rPr>
          <w:rFonts w:ascii="Times New Roman" w:hAnsi="Times New Roman" w:cs="Times New Roman"/>
          <w:color w:val="000000"/>
          <w:sz w:val="24"/>
          <w:szCs w:val="24"/>
        </w:rPr>
        <w:t xml:space="preserve">Ακαδημία </w:t>
      </w:r>
      <w:r w:rsidR="001C3425" w:rsidRPr="001C3425">
        <w:rPr>
          <w:rFonts w:ascii="Times New Roman" w:hAnsi="Times New Roman" w:cs="Times New Roman"/>
          <w:color w:val="000000"/>
          <w:sz w:val="24"/>
          <w:szCs w:val="24"/>
          <w:lang w:val="fr-FR"/>
        </w:rPr>
        <w:t>Goncourt</w:t>
      </w:r>
      <w:r w:rsidR="007F23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27994"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994" w:rsidRPr="00AD11FF">
        <w:rPr>
          <w:rFonts w:ascii="Times New Roman" w:hAnsi="Times New Roman" w:cs="Times New Roman"/>
          <w:b/>
          <w:color w:val="000000"/>
          <w:sz w:val="24"/>
          <w:szCs w:val="24"/>
        </w:rPr>
        <w:t>και να επιλέξει το</w:t>
      </w:r>
      <w:r w:rsidR="001C3425" w:rsidRPr="001C3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7BC3" w:rsidRPr="00AD11FF">
        <w:rPr>
          <w:rFonts w:ascii="Times New Roman" w:hAnsi="Times New Roman" w:cs="Times New Roman"/>
          <w:b/>
          <w:color w:val="000000"/>
          <w:sz w:val="24"/>
          <w:szCs w:val="24"/>
        </w:rPr>
        <w:t>έργο π</w:t>
      </w:r>
      <w:r w:rsidR="00427994" w:rsidRPr="00AD1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ου προτείνει για το βραβείο </w:t>
      </w:r>
      <w:r w:rsidR="006C0B46" w:rsidRPr="00AD11FF">
        <w:rPr>
          <w:rFonts w:ascii="Times New Roman" w:hAnsi="Times New Roman" w:cs="Times New Roman"/>
          <w:b/>
          <w:color w:val="000000"/>
          <w:sz w:val="24"/>
          <w:szCs w:val="24"/>
        </w:rPr>
        <w:t>“Γκονκούρ Ελλάδας 2021”</w:t>
      </w:r>
      <w:r w:rsidR="00427994"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Να</w:t>
      </w:r>
      <w:r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 διευκρινιστεί πως δεν πρόκειται για διαγωνισμό γλωσσομάθειας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Η δράση αποσκοπεί στην </w:t>
      </w:r>
      <w:r w:rsidRPr="00AC2611">
        <w:rPr>
          <w:rFonts w:ascii="Times New Roman" w:hAnsi="Times New Roman" w:cs="Times New Roman"/>
          <w:sz w:val="24"/>
          <w:szCs w:val="24"/>
        </w:rPr>
        <w:t>αναγνωστική απόλαυση σύγχρονων λογοτεχνικών έργων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740E">
        <w:rPr>
          <w:rFonts w:ascii="Times New Roman" w:hAnsi="Times New Roman" w:cs="Times New Roman"/>
          <w:sz w:val="24"/>
          <w:szCs w:val="24"/>
        </w:rPr>
        <w:t xml:space="preserve"> </w:t>
      </w:r>
      <w:r w:rsidR="0067740E" w:rsidRPr="0067740E">
        <w:rPr>
          <w:rFonts w:ascii="Times New Roman" w:hAnsi="Times New Roman" w:cs="Times New Roman"/>
          <w:b/>
          <w:sz w:val="24"/>
          <w:szCs w:val="24"/>
        </w:rPr>
        <w:t>Θα δοθούν βεβαιώσεις παρακολού</w:t>
      </w:r>
      <w:r w:rsidR="0067740E">
        <w:rPr>
          <w:rFonts w:ascii="Times New Roman" w:hAnsi="Times New Roman" w:cs="Times New Roman"/>
          <w:b/>
          <w:sz w:val="24"/>
          <w:szCs w:val="24"/>
        </w:rPr>
        <w:t>θ</w:t>
      </w:r>
      <w:r w:rsidR="0067740E" w:rsidRPr="0067740E">
        <w:rPr>
          <w:rFonts w:ascii="Times New Roman" w:hAnsi="Times New Roman" w:cs="Times New Roman"/>
          <w:b/>
          <w:sz w:val="24"/>
          <w:szCs w:val="24"/>
        </w:rPr>
        <w:t>ησης</w:t>
      </w:r>
      <w:r w:rsidR="0067740E">
        <w:rPr>
          <w:rFonts w:ascii="Times New Roman" w:hAnsi="Times New Roman" w:cs="Times New Roman"/>
          <w:b/>
          <w:sz w:val="24"/>
          <w:szCs w:val="24"/>
        </w:rPr>
        <w:t xml:space="preserve"> από το </w:t>
      </w:r>
      <w:r w:rsidR="0067740E" w:rsidRPr="0067740E">
        <w:rPr>
          <w:rFonts w:ascii="Times New Roman" w:hAnsi="Times New Roman" w:cs="Times New Roman"/>
          <w:b/>
          <w:color w:val="000000"/>
          <w:sz w:val="24"/>
          <w:szCs w:val="24"/>
        </w:rPr>
        <w:t>Γαλλικό Ινστιτούτο Θεσσαλονίκης</w:t>
      </w:r>
      <w:r w:rsidR="0067740E">
        <w:rPr>
          <w:rFonts w:ascii="Times New Roman" w:hAnsi="Times New Roman" w:cs="Times New Roman"/>
          <w:b/>
          <w:sz w:val="24"/>
          <w:szCs w:val="24"/>
        </w:rPr>
        <w:t>.</w:t>
      </w:r>
    </w:p>
    <w:p w14:paraId="795797BD" w14:textId="77777777" w:rsidR="0050503A" w:rsidRDefault="000949DB" w:rsidP="00AC26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2F">
        <w:rPr>
          <w:rFonts w:ascii="Times New Roman" w:hAnsi="Times New Roman" w:cs="Times New Roman"/>
          <w:color w:val="000000"/>
          <w:sz w:val="24"/>
          <w:szCs w:val="24"/>
        </w:rPr>
        <w:t>3. Κάθε ομάδα</w:t>
      </w:r>
      <w:r w:rsidR="0067740E" w:rsidRPr="00C5192F">
        <w:rPr>
          <w:rFonts w:ascii="Times New Roman" w:hAnsi="Times New Roman" w:cs="Times New Roman"/>
          <w:color w:val="000000"/>
          <w:sz w:val="24"/>
          <w:szCs w:val="24"/>
        </w:rPr>
        <w:t xml:space="preserve"> φοιτητών</w:t>
      </w:r>
      <w:r w:rsidRPr="00C5192F">
        <w:rPr>
          <w:rFonts w:ascii="Times New Roman" w:hAnsi="Times New Roman" w:cs="Times New Roman"/>
          <w:color w:val="000000"/>
          <w:sz w:val="24"/>
          <w:szCs w:val="24"/>
        </w:rPr>
        <w:t xml:space="preserve"> θα εκλέξει </w:t>
      </w:r>
      <w:r w:rsidRPr="00AD11FF">
        <w:rPr>
          <w:rFonts w:ascii="Times New Roman" w:hAnsi="Times New Roman" w:cs="Times New Roman"/>
          <w:b/>
          <w:color w:val="000000"/>
          <w:sz w:val="24"/>
          <w:szCs w:val="24"/>
        </w:rPr>
        <w:t>έναν πρόεδρο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1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που θα την εκπροσωπήσει  </w:t>
      </w:r>
      <w:r w:rsidR="001C342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AD11FF">
        <w:rPr>
          <w:rFonts w:ascii="Times New Roman" w:hAnsi="Times New Roman" w:cs="Times New Roman"/>
          <w:b/>
          <w:color w:val="000000"/>
          <w:sz w:val="24"/>
          <w:szCs w:val="24"/>
        </w:rPr>
        <w:t>τον Μάιο του 2021</w:t>
      </w:r>
      <w:r w:rsidR="001C342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AD1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στη Διεθνή Έκθεση Βιβλίου Θεσσαλονίκης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0949DB">
        <w:rPr>
          <w:rFonts w:ascii="Times New Roman" w:hAnsi="Times New Roman" w:cs="Times New Roman"/>
          <w:color w:val="000000"/>
          <w:sz w:val="24"/>
          <w:szCs w:val="24"/>
        </w:rPr>
        <w:t xml:space="preserve"> παρουσία του προέδρου της Ακαδημίας Goncourt, κ. Didier Decoin</w:t>
      </w:r>
      <w:r w:rsidRPr="00AD11F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02C0B">
        <w:rPr>
          <w:rFonts w:ascii="Times New Roman" w:hAnsi="Times New Roman" w:cs="Times New Roman"/>
          <w:b/>
          <w:color w:val="000000"/>
          <w:sz w:val="24"/>
          <w:szCs w:val="24"/>
        </w:rPr>
        <w:t>Τα έξοδα μετακίνησης</w:t>
      </w:r>
      <w:r w:rsidR="00C51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&amp; διαμονής των προέδρων των ομάδων στη Θεσσαλονίκη καλύπτον</w:t>
      </w:r>
      <w:r w:rsidR="00D02C0B">
        <w:rPr>
          <w:rFonts w:ascii="Times New Roman" w:hAnsi="Times New Roman" w:cs="Times New Roman"/>
          <w:b/>
          <w:color w:val="000000"/>
          <w:sz w:val="24"/>
          <w:szCs w:val="24"/>
        </w:rPr>
        <w:t>ται</w:t>
      </w:r>
      <w:r w:rsidR="00C51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686C97" w:rsidRPr="00686C97">
        <w:rPr>
          <w:rFonts w:ascii="Times New Roman" w:hAnsi="Times New Roman" w:cs="Times New Roman"/>
          <w:color w:val="000000"/>
          <w:sz w:val="24"/>
          <w:szCs w:val="24"/>
        </w:rPr>
        <w:t>Εκεί, ο π</w:t>
      </w:r>
      <w:r w:rsidRPr="00686C97">
        <w:rPr>
          <w:rFonts w:ascii="Times New Roman" w:hAnsi="Times New Roman" w:cs="Times New Roman"/>
          <w:color w:val="000000"/>
          <w:sz w:val="24"/>
          <w:szCs w:val="24"/>
        </w:rPr>
        <w:t>ρόεδρος</w:t>
      </w:r>
      <w:r w:rsidRPr="000949DB">
        <w:rPr>
          <w:rFonts w:ascii="Times New Roman" w:hAnsi="Times New Roman" w:cs="Times New Roman"/>
          <w:color w:val="000000"/>
          <w:sz w:val="24"/>
          <w:szCs w:val="24"/>
        </w:rPr>
        <w:t xml:space="preserve"> κάθε </w:t>
      </w:r>
      <w:r w:rsidR="00686C97">
        <w:rPr>
          <w:rFonts w:ascii="Times New Roman" w:hAnsi="Times New Roman" w:cs="Times New Roman"/>
          <w:color w:val="000000"/>
          <w:sz w:val="24"/>
          <w:szCs w:val="24"/>
        </w:rPr>
        <w:t xml:space="preserve">φοιτητικής </w:t>
      </w:r>
      <w:r w:rsidR="00D02C0B">
        <w:rPr>
          <w:rFonts w:ascii="Times New Roman" w:hAnsi="Times New Roman" w:cs="Times New Roman"/>
          <w:color w:val="000000"/>
          <w:sz w:val="24"/>
          <w:szCs w:val="24"/>
        </w:rPr>
        <w:t>ομάδας</w:t>
      </w:r>
      <w:r w:rsidRPr="000949DB">
        <w:rPr>
          <w:rFonts w:ascii="Times New Roman" w:hAnsi="Times New Roman" w:cs="Times New Roman"/>
          <w:color w:val="000000"/>
          <w:sz w:val="24"/>
          <w:szCs w:val="24"/>
        </w:rPr>
        <w:t xml:space="preserve"> θα ψηφίσει μαζί με τους Προέδρους των άλλων ομάδων για την ανάδειξη του νικητή του λογοτεχνικού βραβείου “Goncourt Ελλάδος”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4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5050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57"/>
    <w:rsid w:val="000949DB"/>
    <w:rsid w:val="0013688B"/>
    <w:rsid w:val="001C3425"/>
    <w:rsid w:val="00207970"/>
    <w:rsid w:val="00260423"/>
    <w:rsid w:val="00307921"/>
    <w:rsid w:val="00427994"/>
    <w:rsid w:val="004E7F57"/>
    <w:rsid w:val="0050503A"/>
    <w:rsid w:val="00572AF9"/>
    <w:rsid w:val="005B13E9"/>
    <w:rsid w:val="0067740E"/>
    <w:rsid w:val="00686C97"/>
    <w:rsid w:val="006A51C1"/>
    <w:rsid w:val="006C0B46"/>
    <w:rsid w:val="006C1DA4"/>
    <w:rsid w:val="006C6E58"/>
    <w:rsid w:val="007F238F"/>
    <w:rsid w:val="008834DD"/>
    <w:rsid w:val="008F0683"/>
    <w:rsid w:val="008F62A3"/>
    <w:rsid w:val="009240BD"/>
    <w:rsid w:val="00A75E7A"/>
    <w:rsid w:val="00AC2611"/>
    <w:rsid w:val="00AC74C7"/>
    <w:rsid w:val="00AD11FF"/>
    <w:rsid w:val="00C5192F"/>
    <w:rsid w:val="00D02C0B"/>
    <w:rsid w:val="00D37CCC"/>
    <w:rsid w:val="00D6281B"/>
    <w:rsid w:val="00DE63C3"/>
    <w:rsid w:val="00EE43EE"/>
    <w:rsid w:val="00E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07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50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0503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079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50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0503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07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kouroutaki@isc.tuc.g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Δερμιτζάκη Γεωργία</dc:creator>
  <cp:lastModifiedBy>Δερμιτζάκη Γεωργία</cp:lastModifiedBy>
  <cp:revision>3</cp:revision>
  <cp:lastPrinted>2020-10-22T09:33:00Z</cp:lastPrinted>
  <dcterms:created xsi:type="dcterms:W3CDTF">2020-10-23T05:48:00Z</dcterms:created>
  <dcterms:modified xsi:type="dcterms:W3CDTF">2020-10-23T07:11:00Z</dcterms:modified>
</cp:coreProperties>
</file>