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85226A">
        <w:rPr>
          <w:b/>
          <w:sz w:val="24"/>
        </w:rPr>
        <w:t xml:space="preserve">Αρ. </w:t>
      </w:r>
      <w:proofErr w:type="spellStart"/>
      <w:r w:rsidR="0085226A">
        <w:rPr>
          <w:b/>
          <w:sz w:val="24"/>
        </w:rPr>
        <w:t>Πρωτ</w:t>
      </w:r>
      <w:proofErr w:type="spellEnd"/>
      <w:r w:rsidR="0085226A">
        <w:rPr>
          <w:b/>
          <w:sz w:val="24"/>
        </w:rPr>
        <w:t>.:______________</w:t>
      </w:r>
    </w:p>
    <w:p w:rsidR="00F27F55" w:rsidRPr="00B36570" w:rsidRDefault="00B36570" w:rsidP="00B36570">
      <w:pPr>
        <w:tabs>
          <w:tab w:val="right" w:pos="8222"/>
        </w:tabs>
        <w:spacing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36570" w:rsidRDefault="00C33EC7" w:rsidP="00297149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B7611">
        <w:rPr>
          <w:rFonts w:ascii="Calibri" w:hAnsi="Calibri" w:cs="Calibri"/>
          <w:b/>
          <w:sz w:val="22"/>
          <w:szCs w:val="22"/>
        </w:rPr>
        <w:t xml:space="preserve">(με την προϋπόθεση ότι θα διατεθούν πιστώσεις) </w:t>
      </w:r>
      <w:r w:rsidR="00D44BAC">
        <w:rPr>
          <w:rFonts w:ascii="Calibri" w:hAnsi="Calibri" w:cs="Calibri"/>
          <w:b/>
          <w:sz w:val="22"/>
          <w:szCs w:val="22"/>
        </w:rPr>
        <w:t>διδακτικού/εργαστηρι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3D20B4">
        <w:rPr>
          <w:rFonts w:ascii="Calibri" w:hAnsi="Calibri" w:cs="Calibri"/>
          <w:b/>
          <w:sz w:val="22"/>
          <w:szCs w:val="22"/>
        </w:rPr>
        <w:t>ακαδημαϊκό έτο</w:t>
      </w:r>
      <w:r w:rsidR="00B36570">
        <w:rPr>
          <w:rFonts w:ascii="Calibri" w:hAnsi="Calibri" w:cs="Calibri"/>
          <w:b/>
          <w:sz w:val="22"/>
          <w:szCs w:val="22"/>
        </w:rPr>
        <w:t>ς 2014-2015</w:t>
      </w:r>
    </w:p>
    <w:p w:rsidR="00B36570" w:rsidRPr="001F4EB3" w:rsidRDefault="003B7611" w:rsidP="00B36570">
      <w:pPr>
        <w:spacing w:after="0" w:line="360" w:lineRule="auto"/>
        <w:rPr>
          <w:b/>
        </w:rPr>
      </w:pPr>
      <w:r w:rsidRPr="001F4EB3">
        <w:rPr>
          <w:b/>
        </w:rPr>
        <w:t xml:space="preserve">Α) </w:t>
      </w:r>
      <w:r w:rsidR="00B36570" w:rsidRPr="001F4EB3">
        <w:t>για τη</w:t>
      </w:r>
      <w:r w:rsidR="00B36570" w:rsidRPr="001F4EB3">
        <w:rPr>
          <w:b/>
        </w:rPr>
        <w:t xml:space="preserve"> διδασκαλία </w:t>
      </w:r>
      <w:r w:rsidR="00B36570" w:rsidRPr="001F4EB3">
        <w:t xml:space="preserve">του </w:t>
      </w:r>
      <w:r w:rsidR="00B36570" w:rsidRPr="001F4EB3">
        <w:rPr>
          <w:b/>
        </w:rPr>
        <w:t xml:space="preserve">μαθήματος / </w:t>
      </w:r>
      <w:r w:rsidR="00B36570" w:rsidRPr="001F4EB3">
        <w:t xml:space="preserve">των </w:t>
      </w:r>
      <w:r w:rsidR="00B36570" w:rsidRPr="001F4EB3">
        <w:rPr>
          <w:b/>
        </w:rPr>
        <w:t xml:space="preserve">μαθημάτων </w:t>
      </w:r>
      <w:r w:rsidR="00B36570" w:rsidRPr="001F4EB3">
        <w:rPr>
          <w:rFonts w:ascii="Calibri" w:eastAsia="Times New Roman" w:hAnsi="Calibri" w:cs="Calibri"/>
          <w:i/>
          <w:lang w:eastAsia="el-GR"/>
        </w:rPr>
        <w:t>(επιλέξτε με X)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626"/>
      </w:tblGrid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202 </w:t>
            </w:r>
            <w:r w:rsidR="00E513E9" w:rsidRPr="008A3A46">
              <w:rPr>
                <w:rFonts w:ascii="Calibri" w:hAnsi="Calibri" w:cs="Calibri"/>
                <w:bCs/>
              </w:rPr>
              <w:t>Πετρολογία (4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301 </w:t>
            </w:r>
            <w:r w:rsidR="00E513E9" w:rsidRPr="008A3A46">
              <w:rPr>
                <w:rFonts w:ascii="Calibri" w:hAnsi="Calibri" w:cs="Calibri"/>
                <w:bCs/>
              </w:rPr>
              <w:t>Εκμετάλλευση Ι (επιφανειακά-</w:t>
            </w:r>
            <w:proofErr w:type="spellStart"/>
            <w:r w:rsidR="00E513E9" w:rsidRPr="008A3A46">
              <w:rPr>
                <w:rFonts w:ascii="Calibri" w:hAnsi="Calibri" w:cs="Calibri"/>
                <w:bCs/>
              </w:rPr>
              <w:t>λιγνίτε</w:t>
            </w:r>
            <w:proofErr w:type="spellEnd"/>
            <w:r w:rsidR="00E513E9" w:rsidRPr="008A3A46">
              <w:rPr>
                <w:rFonts w:ascii="Calibri" w:hAnsi="Calibri" w:cs="Calibri"/>
                <w:bCs/>
              </w:rPr>
              <w:t>ς) (5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308 </w:t>
            </w:r>
            <w:r w:rsidR="00E513E9" w:rsidRPr="008A3A46">
              <w:rPr>
                <w:rFonts w:ascii="Calibri" w:hAnsi="Calibri" w:cs="Calibri"/>
                <w:bCs/>
              </w:rPr>
              <w:t xml:space="preserve">Εφαρμοσμένη </w:t>
            </w:r>
            <w:proofErr w:type="spellStart"/>
            <w:r w:rsidR="00E513E9" w:rsidRPr="008A3A46">
              <w:rPr>
                <w:rFonts w:ascii="Calibri" w:hAnsi="Calibri" w:cs="Calibri"/>
                <w:bCs/>
              </w:rPr>
              <w:t>Ρευστομηχανική</w:t>
            </w:r>
            <w:proofErr w:type="spellEnd"/>
            <w:r w:rsidR="00E513E9" w:rsidRPr="008A3A46">
              <w:rPr>
                <w:rFonts w:ascii="Calibri" w:hAnsi="Calibri" w:cs="Calibri"/>
                <w:bCs/>
              </w:rPr>
              <w:t xml:space="preserve"> (6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310 </w:t>
            </w:r>
            <w:r w:rsidR="00E513E9" w:rsidRPr="008A3A46">
              <w:rPr>
                <w:rFonts w:ascii="Calibri" w:hAnsi="Calibri" w:cs="Calibri"/>
                <w:bCs/>
              </w:rPr>
              <w:t>Εισαγωγή στη Γεωστατιστική (6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409 </w:t>
            </w:r>
            <w:r w:rsidR="00E513E9" w:rsidRPr="008A3A46">
              <w:rPr>
                <w:rFonts w:ascii="Calibri" w:hAnsi="Calibri" w:cs="Calibri"/>
                <w:bCs/>
              </w:rPr>
              <w:t xml:space="preserve">Γεωτρήσεις Δειγματοληψίας και </w:t>
            </w:r>
            <w:proofErr w:type="spellStart"/>
            <w:r w:rsidR="00E513E9" w:rsidRPr="008A3A46">
              <w:rPr>
                <w:rFonts w:ascii="Calibri" w:hAnsi="Calibri" w:cs="Calibri"/>
                <w:bCs/>
              </w:rPr>
              <w:t>Υδρογεωτρήσεις</w:t>
            </w:r>
            <w:proofErr w:type="spellEnd"/>
            <w:r w:rsidR="00E513E9" w:rsidRPr="008A3A46">
              <w:rPr>
                <w:rFonts w:ascii="Calibri" w:hAnsi="Calibri" w:cs="Calibri"/>
                <w:bCs/>
              </w:rPr>
              <w:t xml:space="preserve"> (7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408 </w:t>
            </w:r>
            <w:r w:rsidR="00E513E9" w:rsidRPr="008A3A46">
              <w:rPr>
                <w:rFonts w:ascii="Calibri" w:hAnsi="Calibri" w:cs="Calibri"/>
                <w:bCs/>
              </w:rPr>
              <w:t>Ανάλυση Τεχνολογικών Συστημάτων Μεταλλευτικών και Τεχνικών Έργων (8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509 </w:t>
            </w:r>
            <w:r w:rsidR="00E513E9" w:rsidRPr="008A3A46">
              <w:rPr>
                <w:rFonts w:ascii="Calibri" w:hAnsi="Calibri" w:cs="Calibri"/>
                <w:bCs/>
              </w:rPr>
              <w:t>Τεχνική Γεωτρήσεων (9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E513E9" w:rsidTr="00BF778A">
        <w:tc>
          <w:tcPr>
            <w:tcW w:w="704" w:type="dxa"/>
          </w:tcPr>
          <w:p w:rsidR="00E513E9" w:rsidRDefault="00E513E9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E513E9" w:rsidRPr="008A3A46" w:rsidRDefault="007354D2" w:rsidP="00E513E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ΜΟΠ 513 </w:t>
            </w:r>
            <w:r w:rsidR="00E513E9" w:rsidRPr="008A3A46">
              <w:rPr>
                <w:rFonts w:ascii="Calibri" w:hAnsi="Calibri" w:cs="Calibri"/>
                <w:bCs/>
              </w:rPr>
              <w:t>Τεχνολογία Δομικών και Αδρανών Υλικών (9</w:t>
            </w:r>
            <w:r w:rsidR="00E513E9" w:rsidRPr="008A3A46">
              <w:rPr>
                <w:rFonts w:ascii="Calibri" w:hAnsi="Calibri" w:cs="Calibri"/>
                <w:bCs/>
                <w:vertAlign w:val="superscript"/>
              </w:rPr>
              <w:t>ο</w:t>
            </w:r>
            <w:r w:rsidR="00E513E9" w:rsidRPr="008A3A46">
              <w:rPr>
                <w:rFonts w:ascii="Calibri" w:hAnsi="Calibri" w:cs="Calibri"/>
                <w:bCs/>
              </w:rPr>
              <w:t xml:space="preserve"> εξάμηνο)</w:t>
            </w:r>
            <w:r w:rsidR="00E513E9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B36570" w:rsidRPr="001F4EB3" w:rsidRDefault="003B7611" w:rsidP="001F4EB3">
      <w:pPr>
        <w:spacing w:before="120" w:after="120" w:line="240" w:lineRule="auto"/>
        <w:rPr>
          <w:b/>
        </w:rPr>
      </w:pPr>
      <w:r w:rsidRPr="001F4EB3">
        <w:rPr>
          <w:b/>
        </w:rPr>
        <w:t xml:space="preserve">Β) </w:t>
      </w:r>
      <w:r w:rsidR="00B36570" w:rsidRPr="001F4EB3">
        <w:t>για τη</w:t>
      </w:r>
      <w:r w:rsidR="00B36570" w:rsidRPr="001F4EB3">
        <w:rPr>
          <w:b/>
        </w:rPr>
        <w:t xml:space="preserve"> διεξαγωγή </w:t>
      </w:r>
      <w:r w:rsidR="00C33EC7" w:rsidRPr="001F4EB3">
        <w:rPr>
          <w:b/>
        </w:rPr>
        <w:t>φροντιστηριακών/</w:t>
      </w:r>
      <w:r w:rsidR="00B36570" w:rsidRPr="001F4EB3">
        <w:rPr>
          <w:b/>
        </w:rPr>
        <w:t xml:space="preserve">εργαστηριακών ασκήσεων </w:t>
      </w:r>
      <w:r w:rsidR="00B36570" w:rsidRPr="001F4EB3">
        <w:t xml:space="preserve">του </w:t>
      </w:r>
      <w:r w:rsidR="00B36570" w:rsidRPr="001F4EB3">
        <w:rPr>
          <w:b/>
        </w:rPr>
        <w:t xml:space="preserve">μαθήματος / </w:t>
      </w:r>
      <w:r w:rsidR="00B36570" w:rsidRPr="001F4EB3">
        <w:t>των</w:t>
      </w:r>
      <w:r w:rsidR="00B36570" w:rsidRPr="001F4EB3">
        <w:rPr>
          <w:b/>
        </w:rPr>
        <w:t xml:space="preserve"> μαθημάτων </w:t>
      </w:r>
      <w:r w:rsidR="00B36570" w:rsidRPr="001F4EB3">
        <w:rPr>
          <w:rFonts w:ascii="Calibri" w:eastAsia="Times New Roman" w:hAnsi="Calibri" w:cs="Calibri"/>
          <w:i/>
          <w:lang w:eastAsia="el-GR"/>
        </w:rPr>
        <w:t>(επιλέξτε με X)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626"/>
      </w:tblGrid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ΜΑΘ 105 </w:t>
            </w:r>
            <w:r w:rsidR="009916C6">
              <w:rPr>
                <w:rFonts w:ascii="Calibri" w:hAnsi="Calibri" w:cs="Calibri"/>
              </w:rPr>
              <w:t>Εισαγωγή στον Προγραμματισμό</w:t>
            </w:r>
            <w:r w:rsidR="009916C6" w:rsidRPr="00E01775">
              <w:rPr>
                <w:rFonts w:ascii="Calibri" w:hAnsi="Calibri" w:cs="Calibri"/>
              </w:rPr>
              <w:t xml:space="preserve"> </w:t>
            </w:r>
            <w:r w:rsidR="009916C6" w:rsidRPr="008A3A46">
              <w:rPr>
                <w:rFonts w:ascii="Calibri" w:hAnsi="Calibri" w:cs="Calibri"/>
              </w:rPr>
              <w:t>(1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(με εμπειρία στην ανάπτυξη εφαρμογών με χρήση των γλωσσών προγραμματισμού </w:t>
            </w:r>
            <w:r w:rsidR="009916C6">
              <w:rPr>
                <w:rFonts w:ascii="Calibri" w:hAnsi="Calibri" w:cs="Calibri"/>
                <w:lang w:val="en-US"/>
              </w:rPr>
              <w:t>FORTRAN</w:t>
            </w:r>
            <w:r w:rsidR="009916C6" w:rsidRPr="00096121"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και </w:t>
            </w:r>
            <w:r w:rsidR="009916C6">
              <w:rPr>
                <w:rFonts w:ascii="Calibri" w:hAnsi="Calibri" w:cs="Calibri"/>
                <w:lang w:val="en-US"/>
              </w:rPr>
              <w:t>C</w:t>
            </w:r>
            <w:r w:rsidR="009916C6" w:rsidRPr="00096121"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σε λειτουργικά συστήματα τύπου </w:t>
            </w:r>
            <w:r w:rsidR="009916C6">
              <w:rPr>
                <w:rFonts w:ascii="Calibri" w:hAnsi="Calibri" w:cs="Calibri"/>
                <w:lang w:val="en-US"/>
              </w:rPr>
              <w:t>UNIX</w:t>
            </w:r>
            <w:r w:rsidR="009916C6">
              <w:rPr>
                <w:rFonts w:ascii="Calibri" w:hAnsi="Calibri" w:cs="Calibri"/>
              </w:rPr>
              <w:t xml:space="preserve">)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101 </w:t>
            </w:r>
            <w:r w:rsidR="009916C6" w:rsidRPr="008A3A46">
              <w:rPr>
                <w:rFonts w:ascii="Calibri" w:hAnsi="Calibri" w:cs="Calibri"/>
              </w:rPr>
              <w:t>Γεωλογία (1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ΦΥΣ 101 </w:t>
            </w:r>
            <w:r w:rsidR="009916C6">
              <w:rPr>
                <w:rFonts w:ascii="Calibri" w:hAnsi="Calibri" w:cs="Calibri"/>
              </w:rPr>
              <w:t>Φυσική Ι (1</w:t>
            </w:r>
            <w:r w:rsidR="009916C6" w:rsidRPr="005E31B4">
              <w:rPr>
                <w:rFonts w:ascii="Calibri" w:hAnsi="Calibri" w:cs="Calibri"/>
                <w:vertAlign w:val="superscript"/>
              </w:rPr>
              <w:t>ο</w:t>
            </w:r>
            <w:r w:rsidR="009916C6">
              <w:rPr>
                <w:rFonts w:ascii="Calibri" w:hAnsi="Calibri" w:cs="Calibri"/>
              </w:rPr>
              <w:t xml:space="preserve"> εξάμηνο) (Μηχανική-Στοιχεία Θερμότητας)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103 </w:t>
            </w:r>
            <w:r w:rsidR="009916C6" w:rsidRPr="008A3A46">
              <w:rPr>
                <w:rFonts w:ascii="Calibri" w:hAnsi="Calibri" w:cs="Calibri"/>
              </w:rPr>
              <w:t>Εισαγωγή στη χρήση Η/Υ για Μηχανικούς Ορυκτών Πόρων (1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3E1D6C" w:rsidP="003E1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ΜΑΘ 105</w:t>
            </w:r>
            <w:r w:rsidR="00BA1F4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Επιστημονικός Προγραμματισμός (1</w:t>
            </w:r>
            <w:r w:rsidRPr="003E1D6C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εξάμηνο ΜΗΠΕΡ) (με εμπειρία στην ανάπτυξη εφαρμογών με χρήση του λογισμικού </w:t>
            </w:r>
            <w:r w:rsidR="009916C6">
              <w:rPr>
                <w:rFonts w:ascii="Calibri" w:hAnsi="Calibri" w:cs="Calibri"/>
                <w:lang w:val="en-US"/>
              </w:rPr>
              <w:t>MATLAB</w:t>
            </w:r>
            <w:r w:rsidR="009916C6" w:rsidRPr="00CB6DDE"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σε υπολογιστικά περιβάλλοντα τύπου </w:t>
            </w:r>
            <w:r w:rsidR="009916C6">
              <w:rPr>
                <w:rFonts w:ascii="Calibri" w:hAnsi="Calibri" w:cs="Calibri"/>
                <w:lang w:val="en-US"/>
              </w:rPr>
              <w:t>UNIX</w:t>
            </w:r>
            <w:r w:rsidR="009916C6" w:rsidRPr="00B754DD">
              <w:rPr>
                <w:rFonts w:ascii="Calibri" w:hAnsi="Calibri" w:cs="Calibri"/>
              </w:rPr>
              <w:t>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102 </w:t>
            </w:r>
            <w:r w:rsidR="009916C6" w:rsidRPr="008A3A46">
              <w:rPr>
                <w:rFonts w:ascii="Calibri" w:hAnsi="Calibri" w:cs="Calibri"/>
              </w:rPr>
              <w:t>Γενική Ορυκτολογία (2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702 </w:t>
            </w:r>
            <w:r w:rsidR="009916C6">
              <w:rPr>
                <w:rFonts w:ascii="Calibri" w:hAnsi="Calibri" w:cs="Calibri"/>
              </w:rPr>
              <w:t>Ασκήσεις Υπαίθρου Ι (2</w:t>
            </w:r>
            <w:r w:rsidR="009916C6" w:rsidRPr="001356CC">
              <w:rPr>
                <w:rFonts w:ascii="Calibri" w:hAnsi="Calibri" w:cs="Calibri"/>
                <w:vertAlign w:val="superscript"/>
              </w:rPr>
              <w:t>ο</w:t>
            </w:r>
            <w:r w:rsidR="009916C6">
              <w:rPr>
                <w:rFonts w:ascii="Calibri" w:hAnsi="Calibri" w:cs="Calibri"/>
              </w:rPr>
              <w:t xml:space="preserve"> εξάμηνο)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ΧΗΜ 201 </w:t>
            </w:r>
            <w:r w:rsidR="009916C6">
              <w:rPr>
                <w:rFonts w:ascii="Calibri" w:hAnsi="Calibri" w:cs="Calibri"/>
              </w:rPr>
              <w:t>Φυσικοχημεία (3</w:t>
            </w:r>
            <w:r w:rsidR="009916C6" w:rsidRPr="005E31B4">
              <w:rPr>
                <w:rFonts w:ascii="Calibri" w:hAnsi="Calibri" w:cs="Calibri"/>
                <w:vertAlign w:val="superscript"/>
              </w:rPr>
              <w:t>ο</w:t>
            </w:r>
            <w:r w:rsidR="009916C6">
              <w:rPr>
                <w:rFonts w:ascii="Calibri" w:hAnsi="Calibri" w:cs="Calibri"/>
              </w:rPr>
              <w:t xml:space="preserve"> εξάμηνο)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201 </w:t>
            </w:r>
            <w:r w:rsidR="009916C6" w:rsidRPr="008A3A46">
              <w:rPr>
                <w:rFonts w:ascii="Calibri" w:hAnsi="Calibri" w:cs="Calibri"/>
              </w:rPr>
              <w:t>Συστηματική Ορυκτολογία (3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ΜΑΘ 202 </w:t>
            </w:r>
            <w:r w:rsidR="009916C6">
              <w:rPr>
                <w:rFonts w:ascii="Calibri" w:hAnsi="Calibri" w:cs="Calibri"/>
              </w:rPr>
              <w:t xml:space="preserve">Αριθμητική Ανάλυση </w:t>
            </w:r>
            <w:r w:rsidR="009916C6" w:rsidRPr="008A3A46">
              <w:rPr>
                <w:rFonts w:ascii="Calibri" w:hAnsi="Calibri" w:cs="Calibri"/>
              </w:rPr>
              <w:t>(</w:t>
            </w:r>
            <w:r w:rsidR="009916C6" w:rsidRPr="00E01775">
              <w:rPr>
                <w:rFonts w:ascii="Calibri" w:hAnsi="Calibri" w:cs="Calibri"/>
              </w:rPr>
              <w:t>4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(με εμπειρία στην υλοποίηση Αριθμητικών Μεθόδων για την ανάπτυξη εφαρμογών με χρήση του λογισμικού </w:t>
            </w:r>
            <w:r w:rsidR="009916C6">
              <w:rPr>
                <w:rFonts w:ascii="Calibri" w:hAnsi="Calibri" w:cs="Calibri"/>
                <w:lang w:val="en-US"/>
              </w:rPr>
              <w:t>MATLAB</w:t>
            </w:r>
            <w:r w:rsidR="009916C6" w:rsidRPr="00CB6DDE"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σε υπολογιστικά περιβάλλοντα τύπου </w:t>
            </w:r>
            <w:r w:rsidR="009916C6">
              <w:rPr>
                <w:rFonts w:ascii="Calibri" w:hAnsi="Calibri" w:cs="Calibri"/>
                <w:lang w:val="en-US"/>
              </w:rPr>
              <w:t>UNIX</w:t>
            </w:r>
            <w:r w:rsidR="009916C6" w:rsidRPr="00B754DD">
              <w:rPr>
                <w:rFonts w:ascii="Calibri" w:hAnsi="Calibri" w:cs="Calibri"/>
              </w:rPr>
              <w:t>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ΜΑΘ 201 </w:t>
            </w:r>
            <w:r w:rsidR="009916C6">
              <w:rPr>
                <w:rFonts w:ascii="Calibri" w:hAnsi="Calibri" w:cs="Calibri"/>
              </w:rPr>
              <w:t>Αριθμητική Γραμμική Άλγεβρα (5</w:t>
            </w:r>
            <w:r w:rsidR="009916C6" w:rsidRPr="00B754DD">
              <w:rPr>
                <w:rFonts w:ascii="Calibri" w:hAnsi="Calibri" w:cs="Calibri"/>
                <w:vertAlign w:val="superscript"/>
              </w:rPr>
              <w:t>ο</w:t>
            </w:r>
            <w:r w:rsidR="009916C6">
              <w:rPr>
                <w:rFonts w:ascii="Calibri" w:hAnsi="Calibri" w:cs="Calibri"/>
              </w:rPr>
              <w:t xml:space="preserve"> εξάμηνο) (με εμπειρία στην υλοποίηση Αριθμητικών Μεθόδων για την ανάπτυξη εφαρμογών με χρήση του </w:t>
            </w:r>
            <w:r w:rsidR="009916C6">
              <w:rPr>
                <w:rFonts w:ascii="Calibri" w:hAnsi="Calibri" w:cs="Calibri"/>
              </w:rPr>
              <w:lastRenderedPageBreak/>
              <w:t xml:space="preserve">λογισμικού </w:t>
            </w:r>
            <w:r w:rsidR="009916C6">
              <w:rPr>
                <w:rFonts w:ascii="Calibri" w:hAnsi="Calibri" w:cs="Calibri"/>
                <w:lang w:val="en-US"/>
              </w:rPr>
              <w:t>MATLAB</w:t>
            </w:r>
            <w:r w:rsidR="009916C6" w:rsidRPr="00CB6DDE">
              <w:rPr>
                <w:rFonts w:ascii="Calibri" w:hAnsi="Calibri" w:cs="Calibri"/>
              </w:rPr>
              <w:t xml:space="preserve"> </w:t>
            </w:r>
            <w:r w:rsidR="009916C6">
              <w:rPr>
                <w:rFonts w:ascii="Calibri" w:hAnsi="Calibri" w:cs="Calibri"/>
              </w:rPr>
              <w:t xml:space="preserve">σε υπολογιστικά περιβάλλοντα τύπου </w:t>
            </w:r>
            <w:r w:rsidR="009916C6">
              <w:rPr>
                <w:rFonts w:ascii="Calibri" w:hAnsi="Calibri" w:cs="Calibri"/>
                <w:lang w:val="en-US"/>
              </w:rPr>
              <w:t>UNIX</w:t>
            </w:r>
            <w:r w:rsidR="009916C6" w:rsidRPr="00B754DD">
              <w:rPr>
                <w:rFonts w:ascii="Calibri" w:hAnsi="Calibri" w:cs="Calibri"/>
              </w:rPr>
              <w:t>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304 </w:t>
            </w:r>
            <w:r w:rsidR="009916C6" w:rsidRPr="008A3A46">
              <w:rPr>
                <w:rFonts w:ascii="Calibri" w:hAnsi="Calibri" w:cs="Calibri"/>
              </w:rPr>
              <w:t>Γεωχημεία (6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  <w:r w:rsidR="009916C6" w:rsidRPr="00644464">
              <w:rPr>
                <w:rFonts w:ascii="Calibri" w:hAnsi="Calibri" w:cs="Calibri"/>
                <w:color w:val="FF0000"/>
              </w:rPr>
              <w:t>-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306 </w:t>
            </w:r>
            <w:proofErr w:type="spellStart"/>
            <w:r w:rsidR="009916C6" w:rsidRPr="008A3A46">
              <w:rPr>
                <w:rFonts w:ascii="Calibri" w:hAnsi="Calibri" w:cs="Calibri"/>
              </w:rPr>
              <w:t>Κοιτασματολογία</w:t>
            </w:r>
            <w:proofErr w:type="spellEnd"/>
            <w:r w:rsidR="009916C6" w:rsidRPr="008A3A46">
              <w:rPr>
                <w:rFonts w:ascii="Calibri" w:hAnsi="Calibri" w:cs="Calibri"/>
              </w:rPr>
              <w:t xml:space="preserve"> (6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308 </w:t>
            </w:r>
            <w:r w:rsidR="009916C6" w:rsidRPr="008A3A46">
              <w:rPr>
                <w:rFonts w:ascii="Calibri" w:hAnsi="Calibri" w:cs="Calibri"/>
              </w:rPr>
              <w:t xml:space="preserve">Εφαρμοσμένη </w:t>
            </w:r>
            <w:proofErr w:type="spellStart"/>
            <w:r w:rsidR="009916C6" w:rsidRPr="008A3A46">
              <w:rPr>
                <w:rFonts w:ascii="Calibri" w:hAnsi="Calibri" w:cs="Calibri"/>
              </w:rPr>
              <w:t>Ρευστομηχανική</w:t>
            </w:r>
            <w:proofErr w:type="spellEnd"/>
            <w:r w:rsidR="009916C6" w:rsidRPr="008A3A46">
              <w:rPr>
                <w:rFonts w:ascii="Calibri" w:hAnsi="Calibri" w:cs="Calibri"/>
              </w:rPr>
              <w:t xml:space="preserve"> (6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310 </w:t>
            </w:r>
            <w:r w:rsidR="009916C6" w:rsidRPr="008A3A46">
              <w:rPr>
                <w:rFonts w:ascii="Calibri" w:hAnsi="Calibri" w:cs="Calibri"/>
              </w:rPr>
              <w:t>Εισαγωγή στη Γεωστατιστική (6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BA1F4E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314 </w:t>
            </w:r>
            <w:r w:rsidR="009916C6" w:rsidRPr="008A3A46">
              <w:rPr>
                <w:rFonts w:ascii="Calibri" w:hAnsi="Calibri" w:cs="Calibri"/>
              </w:rPr>
              <w:t>Τεχνική Φυσικών Διεργασιών (6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401 </w:t>
            </w:r>
            <w:r w:rsidR="009916C6" w:rsidRPr="008A3A46">
              <w:rPr>
                <w:rFonts w:ascii="Calibri" w:hAnsi="Calibri" w:cs="Calibri"/>
              </w:rPr>
              <w:t xml:space="preserve">Μεταλλουργικές διεργασίες </w:t>
            </w:r>
            <w:r w:rsidR="009916C6">
              <w:rPr>
                <w:rFonts w:ascii="Calibri" w:hAnsi="Calibri" w:cs="Calibri"/>
              </w:rPr>
              <w:t xml:space="preserve">Παραγωγής Μετάλλων και Κεραμικών </w:t>
            </w:r>
            <w:r w:rsidR="009916C6" w:rsidRPr="008A3A46">
              <w:rPr>
                <w:rFonts w:ascii="Calibri" w:hAnsi="Calibri" w:cs="Calibri"/>
              </w:rPr>
              <w:t>(7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417 </w:t>
            </w:r>
            <w:r w:rsidR="009916C6" w:rsidRPr="008A3A46">
              <w:rPr>
                <w:rFonts w:ascii="Calibri" w:hAnsi="Calibri" w:cs="Calibri"/>
              </w:rPr>
              <w:t>Βιομηχανικά Ορυκτά και Πετρώματα (7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405 </w:t>
            </w:r>
            <w:r w:rsidR="009916C6" w:rsidRPr="008A3A46">
              <w:rPr>
                <w:rFonts w:ascii="Calibri" w:hAnsi="Calibri" w:cs="Calibri"/>
              </w:rPr>
              <w:t>Τεχνική Γεωδαισία (7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413 </w:t>
            </w:r>
            <w:r w:rsidR="009916C6" w:rsidRPr="008A3A46">
              <w:rPr>
                <w:rFonts w:ascii="Calibri" w:hAnsi="Calibri" w:cs="Calibri"/>
              </w:rPr>
              <w:t>Σχεδίαση Εκμεταλλεύσεων Ορυκτών Πόρων με Η/Υ (7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415 </w:t>
            </w:r>
            <w:r w:rsidR="009916C6" w:rsidRPr="008A3A46">
              <w:rPr>
                <w:rFonts w:ascii="Calibri" w:hAnsi="Calibri" w:cs="Calibri"/>
              </w:rPr>
              <w:t>Ορυκτά καύσιμα (7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404 </w:t>
            </w:r>
            <w:r w:rsidR="009916C6" w:rsidRPr="008A3A46">
              <w:rPr>
                <w:rFonts w:ascii="Calibri" w:hAnsi="Calibri" w:cs="Calibri"/>
              </w:rPr>
              <w:t>Υγιεινή και ασφάλεια σε μεταλλευτικά και υπόγεια έργα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416 </w:t>
            </w:r>
            <w:r w:rsidR="009916C6" w:rsidRPr="008A3A46">
              <w:rPr>
                <w:rFonts w:ascii="Calibri" w:hAnsi="Calibri" w:cs="Calibri"/>
              </w:rPr>
              <w:t>Τηλεπισκόπηση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422 </w:t>
            </w:r>
            <w:r w:rsidR="009916C6" w:rsidRPr="008A3A46">
              <w:rPr>
                <w:rFonts w:ascii="Calibri" w:hAnsi="Calibri" w:cs="Calibri"/>
              </w:rPr>
              <w:t>Μικροσκοπία Ορυκτών Πρώτων Υλών και Τεχνητών προϊόντων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424 </w:t>
            </w:r>
            <w:r w:rsidR="009916C6" w:rsidRPr="008A3A46">
              <w:rPr>
                <w:rFonts w:ascii="Calibri" w:hAnsi="Calibri" w:cs="Calibri"/>
              </w:rPr>
              <w:t>Έλεγχος ποιότητας Ορυκτών Πρώτων Υλών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410 </w:t>
            </w:r>
            <w:r w:rsidR="009916C6" w:rsidRPr="008A3A46">
              <w:rPr>
                <w:rFonts w:ascii="Calibri" w:hAnsi="Calibri" w:cs="Calibri"/>
              </w:rPr>
              <w:t>Τεχνολογίες Προστασίας και Αποκατάστασης Περιβάλλοντος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426 </w:t>
            </w:r>
            <w:r w:rsidR="009916C6" w:rsidRPr="008A3A46">
              <w:rPr>
                <w:rFonts w:ascii="Calibri" w:hAnsi="Calibri" w:cs="Calibri"/>
              </w:rPr>
              <w:t>Οργανική Γεωχημεία (8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501 </w:t>
            </w:r>
            <w:r w:rsidR="009916C6" w:rsidRPr="008A3A46">
              <w:rPr>
                <w:rFonts w:ascii="Calibri" w:hAnsi="Calibri" w:cs="Calibri"/>
              </w:rPr>
              <w:t>Τηλεπισκόπηση Περιβάλλοντος (9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511 </w:t>
            </w:r>
            <w:r w:rsidR="009916C6" w:rsidRPr="008A3A46">
              <w:rPr>
                <w:rFonts w:ascii="Calibri" w:hAnsi="Calibri" w:cs="Calibri"/>
              </w:rPr>
              <w:t>Εφαρμοσμένη Γεωστατιστική (9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527 </w:t>
            </w:r>
            <w:r w:rsidR="009916C6" w:rsidRPr="008A3A46">
              <w:rPr>
                <w:rFonts w:ascii="Calibri" w:hAnsi="Calibri" w:cs="Calibri"/>
              </w:rPr>
              <w:t>Αναλυτική Περιβαλλοντική Γεωχημεία (9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515 </w:t>
            </w:r>
            <w:proofErr w:type="spellStart"/>
            <w:r w:rsidR="009916C6" w:rsidRPr="008A3A46">
              <w:rPr>
                <w:rFonts w:ascii="Calibri" w:hAnsi="Calibri" w:cs="Calibri"/>
              </w:rPr>
              <w:t>Κοιτασματολογία</w:t>
            </w:r>
            <w:proofErr w:type="spellEnd"/>
            <w:r w:rsidR="009916C6" w:rsidRPr="008A3A46">
              <w:rPr>
                <w:rFonts w:ascii="Calibri" w:hAnsi="Calibri" w:cs="Calibri"/>
              </w:rPr>
              <w:t xml:space="preserve"> Ενεργειακών Πόρων (9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  <w:r w:rsidR="009916C6" w:rsidRPr="00644464"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E93FE5" w:rsidP="009916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509 </w:t>
            </w:r>
            <w:r w:rsidR="009916C6" w:rsidRPr="008A3A46">
              <w:rPr>
                <w:rFonts w:ascii="Calibri" w:hAnsi="Calibri" w:cs="Calibri"/>
              </w:rPr>
              <w:t>Τεχνική Γεωτρήσεων (9</w:t>
            </w:r>
            <w:r w:rsidR="009916C6" w:rsidRPr="008A3A46">
              <w:rPr>
                <w:rFonts w:ascii="Calibri" w:hAnsi="Calibri" w:cs="Calibri"/>
                <w:vertAlign w:val="superscript"/>
              </w:rPr>
              <w:t>ο</w:t>
            </w:r>
            <w:r w:rsidR="009916C6" w:rsidRPr="008A3A46">
              <w:rPr>
                <w:rFonts w:ascii="Calibri" w:hAnsi="Calibri" w:cs="Calibri"/>
              </w:rPr>
              <w:t xml:space="preserve"> εξάμηνο)</w:t>
            </w:r>
            <w:r w:rsidR="009916C6">
              <w:rPr>
                <w:rFonts w:ascii="Calibri" w:hAnsi="Calibri" w:cs="Calibri"/>
              </w:rPr>
              <w:t xml:space="preserve"> </w:t>
            </w:r>
          </w:p>
        </w:tc>
      </w:tr>
      <w:tr w:rsidR="009916C6" w:rsidTr="00BF778A">
        <w:tc>
          <w:tcPr>
            <w:tcW w:w="704" w:type="dxa"/>
          </w:tcPr>
          <w:p w:rsidR="009916C6" w:rsidRDefault="009916C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9916C6" w:rsidRPr="008A3A46" w:rsidRDefault="009916C6" w:rsidP="009916C6">
            <w:pPr>
              <w:rPr>
                <w:rFonts w:ascii="Calibri" w:hAnsi="Calibri" w:cs="Calibri"/>
              </w:rPr>
            </w:pPr>
            <w:r w:rsidRPr="008A3A46">
              <w:rPr>
                <w:rFonts w:ascii="Calibri" w:hAnsi="Calibri" w:cs="Calibri"/>
              </w:rPr>
              <w:t>Ένας εργαστηριακός συνεργάτης για την υποστήριξη του Εργαστηρίου Η/Υ της Σχολής.</w:t>
            </w:r>
          </w:p>
        </w:tc>
      </w:tr>
    </w:tbl>
    <w:p w:rsidR="00B36570" w:rsidRDefault="00B36570" w:rsidP="00B36570">
      <w:pPr>
        <w:spacing w:after="0" w:line="36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0"/>
    <w:rsid w:val="001F4EB3"/>
    <w:rsid w:val="001F66C8"/>
    <w:rsid w:val="00294356"/>
    <w:rsid w:val="00297149"/>
    <w:rsid w:val="003276F5"/>
    <w:rsid w:val="00346BD5"/>
    <w:rsid w:val="00353ABF"/>
    <w:rsid w:val="003B7611"/>
    <w:rsid w:val="003D20B4"/>
    <w:rsid w:val="003E1D6C"/>
    <w:rsid w:val="004F1424"/>
    <w:rsid w:val="005D2096"/>
    <w:rsid w:val="00651379"/>
    <w:rsid w:val="006D6517"/>
    <w:rsid w:val="007354D2"/>
    <w:rsid w:val="0085226A"/>
    <w:rsid w:val="008F3F94"/>
    <w:rsid w:val="00936D0D"/>
    <w:rsid w:val="009916C6"/>
    <w:rsid w:val="009A0CA0"/>
    <w:rsid w:val="009D3440"/>
    <w:rsid w:val="00A04630"/>
    <w:rsid w:val="00A2483A"/>
    <w:rsid w:val="00AF1581"/>
    <w:rsid w:val="00B36570"/>
    <w:rsid w:val="00BA1F4E"/>
    <w:rsid w:val="00BF778A"/>
    <w:rsid w:val="00C10A22"/>
    <w:rsid w:val="00C33EC7"/>
    <w:rsid w:val="00CB079E"/>
    <w:rsid w:val="00D206A0"/>
    <w:rsid w:val="00D44BAC"/>
    <w:rsid w:val="00D77FB6"/>
    <w:rsid w:val="00D8052F"/>
    <w:rsid w:val="00DD0F19"/>
    <w:rsid w:val="00DE0585"/>
    <w:rsid w:val="00E513E9"/>
    <w:rsid w:val="00E61591"/>
    <w:rsid w:val="00E93FE5"/>
    <w:rsid w:val="00EA089B"/>
    <w:rsid w:val="00ED7C3D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Αθενάκη Δήμητρα</cp:lastModifiedBy>
  <cp:revision>16</cp:revision>
  <dcterms:created xsi:type="dcterms:W3CDTF">2014-09-01T06:50:00Z</dcterms:created>
  <dcterms:modified xsi:type="dcterms:W3CDTF">2014-09-01T11:24:00Z</dcterms:modified>
</cp:coreProperties>
</file>