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38" w:rsidRDefault="00C87B38" w:rsidP="00C87B38">
      <w:r>
        <w:t xml:space="preserve">Εξεταζόμενα μαθήματα </w:t>
      </w:r>
      <w:r w:rsidRPr="00C87B38">
        <w:t xml:space="preserve">κατατακτηρίων εξετάσεων </w:t>
      </w:r>
      <w:proofErr w:type="spellStart"/>
      <w:r>
        <w:t>ακαδ</w:t>
      </w:r>
      <w:proofErr w:type="spellEnd"/>
      <w:r>
        <w:t>. έτους 2022-23</w:t>
      </w:r>
      <w:r w:rsidRPr="00C87B38">
        <w:t>:</w:t>
      </w:r>
    </w:p>
    <w:p w:rsidR="00C87B38" w:rsidRPr="00C87B38" w:rsidRDefault="00C87B38" w:rsidP="00C87B38">
      <w:bookmarkStart w:id="0" w:name="_GoBack"/>
      <w:bookmarkEnd w:id="0"/>
    </w:p>
    <w:p w:rsidR="00C87B38" w:rsidRPr="00C87B38" w:rsidRDefault="00C87B38" w:rsidP="00C87B38">
      <w:pPr>
        <w:numPr>
          <w:ilvl w:val="0"/>
          <w:numId w:val="1"/>
        </w:numPr>
        <w:rPr>
          <w:b/>
          <w:u w:val="single"/>
        </w:rPr>
      </w:pPr>
      <w:r w:rsidRPr="00C87B38">
        <w:rPr>
          <w:b/>
          <w:u w:val="single"/>
        </w:rPr>
        <w:t>ΧΗΜ 101 ΓΕΝΙΚΗ ΧΗΜΕΙΑ</w:t>
      </w:r>
    </w:p>
    <w:p w:rsidR="00C87B38" w:rsidRPr="00C87B38" w:rsidRDefault="00C87B38" w:rsidP="00C87B38">
      <w:r w:rsidRPr="00C87B38">
        <w:t xml:space="preserve">Θεωρία. Δομή του ατόμου και Κβαντομηχανική προσέγγιση, Ηλεκτρονική διαμόρφωση των στοιχείων, Περιοδικό Σύστημα, Ιοντικός δεσμός, Ομοιοπολικός δεσμός, Μοριακή Γεωμετρία και θεωρία VSEPR, Θεωρία δεσμού σθένους, Υβριδισμός, Θεωρία Μοριακών τροχιακών, Μεταλλικός δεσμός, </w:t>
      </w:r>
      <w:proofErr w:type="spellStart"/>
      <w:r w:rsidRPr="00C87B38">
        <w:t>Διαμοριακές</w:t>
      </w:r>
      <w:proofErr w:type="spellEnd"/>
      <w:r w:rsidRPr="00C87B38">
        <w:t xml:space="preserve"> δυνάμεις, Χημική κινητική και χημική ισορροπία, Διαλύματα, Οξέα βάσεις άλατα, Οξειδοαναγωγή και στοιχεία ηλεκτροχημείας.</w:t>
      </w:r>
    </w:p>
    <w:p w:rsidR="00C87B38" w:rsidRPr="00C87B38" w:rsidRDefault="00C87B38" w:rsidP="00C87B38">
      <w:r w:rsidRPr="00C87B38">
        <w:t>Εισαγωγή στην οργανική χημεία, κατηγορίες οργανικών ενώσεων, δομή παραδείγματα ομόλογων σειρών (υδρογονάνθρακες, αλκοόλες)</w:t>
      </w:r>
    </w:p>
    <w:p w:rsidR="00C87B38" w:rsidRPr="00C87B38" w:rsidRDefault="00C87B38" w:rsidP="00C87B38">
      <w:r w:rsidRPr="00C87B38">
        <w:t>(</w:t>
      </w:r>
      <w:r w:rsidRPr="00C87B38">
        <w:rPr>
          <w:b/>
          <w:i/>
        </w:rPr>
        <w:t>Υπεύθυνος Μαθήματος</w:t>
      </w:r>
      <w:r w:rsidRPr="00C87B38">
        <w:t xml:space="preserve">: Καθηγητής Ν. </w:t>
      </w:r>
      <w:proofErr w:type="spellStart"/>
      <w:r w:rsidRPr="00C87B38">
        <w:t>Καλλίθρακας</w:t>
      </w:r>
      <w:proofErr w:type="spellEnd"/>
      <w:r w:rsidRPr="00C87B38">
        <w:t xml:space="preserve">-Κόντος, </w:t>
      </w:r>
      <w:proofErr w:type="spellStart"/>
      <w:r w:rsidRPr="00C87B38">
        <w:rPr>
          <w:b/>
          <w:i/>
        </w:rPr>
        <w:t>τηλ</w:t>
      </w:r>
      <w:proofErr w:type="spellEnd"/>
      <w:r w:rsidRPr="00C87B38">
        <w:rPr>
          <w:b/>
          <w:i/>
        </w:rPr>
        <w:t xml:space="preserve">. </w:t>
      </w:r>
      <w:proofErr w:type="spellStart"/>
      <w:r w:rsidRPr="00C87B38">
        <w:rPr>
          <w:b/>
          <w:i/>
        </w:rPr>
        <w:t>επικ</w:t>
      </w:r>
      <w:proofErr w:type="spellEnd"/>
      <w:r w:rsidRPr="00C87B38">
        <w:rPr>
          <w:b/>
          <w:i/>
        </w:rPr>
        <w:t>.</w:t>
      </w:r>
      <w:r w:rsidRPr="00C87B38">
        <w:t xml:space="preserve"> 28210-37666, </w:t>
      </w:r>
    </w:p>
    <w:p w:rsidR="00C87B38" w:rsidRPr="00C87B38" w:rsidRDefault="00C87B38" w:rsidP="00C87B38">
      <w:pPr>
        <w:rPr>
          <w:lang w:val="en-US"/>
        </w:rPr>
      </w:pPr>
      <w:proofErr w:type="gramStart"/>
      <w:r w:rsidRPr="00C87B38">
        <w:rPr>
          <w:b/>
          <w:i/>
          <w:lang w:val="en-US"/>
        </w:rPr>
        <w:t>email</w:t>
      </w:r>
      <w:proofErr w:type="gramEnd"/>
      <w:r w:rsidRPr="00C87B38">
        <w:rPr>
          <w:lang w:val="en-US"/>
        </w:rPr>
        <w:t>: kalli@mred.tuc.gr)</w:t>
      </w:r>
    </w:p>
    <w:p w:rsidR="00C87B38" w:rsidRPr="00C87B38" w:rsidRDefault="00C87B38" w:rsidP="00C87B38">
      <w:pPr>
        <w:numPr>
          <w:ilvl w:val="0"/>
          <w:numId w:val="1"/>
        </w:numPr>
        <w:rPr>
          <w:b/>
          <w:u w:val="single"/>
          <w:lang w:val="en-US"/>
        </w:rPr>
      </w:pPr>
      <w:r w:rsidRPr="00C87B38">
        <w:rPr>
          <w:b/>
          <w:u w:val="single"/>
          <w:lang w:val="en-US"/>
        </w:rPr>
        <w:t xml:space="preserve">ΜΟΠ </w:t>
      </w:r>
      <w:r w:rsidRPr="00C87B38">
        <w:rPr>
          <w:b/>
          <w:u w:val="single"/>
        </w:rPr>
        <w:t>101</w:t>
      </w:r>
      <w:r w:rsidRPr="00C87B38">
        <w:rPr>
          <w:b/>
          <w:u w:val="single"/>
          <w:lang w:val="en-US"/>
        </w:rPr>
        <w:t xml:space="preserve"> ΓΕΩΛΟΓΙΑ</w:t>
      </w:r>
    </w:p>
    <w:p w:rsidR="00C87B38" w:rsidRPr="00C87B38" w:rsidRDefault="00C87B38" w:rsidP="00C87B38">
      <w:r w:rsidRPr="00C87B38">
        <w:t xml:space="preserve">Φυσικά φαινόμενα και </w:t>
      </w:r>
      <w:proofErr w:type="spellStart"/>
      <w:r w:rsidRPr="00C87B38">
        <w:t>γεωεπιστήμες</w:t>
      </w:r>
      <w:proofErr w:type="spellEnd"/>
      <w:r w:rsidRPr="00C87B38">
        <w:t xml:space="preserve">, δομή της Γης (στοιχεία, ορυκτά και πετρώματα), δομικά συστατικά του στερεού φλοιού της Γης (μαγματικά ή πυριγενή πετρώματα, ιζήματα και ιζηματογενή πετρώματα, μεταμόρφωση και μεταμορφωμένα πετρώματα), θεωρία τεκτονικών πλακών, γεωλογικός χρόνος, γεωλογικοί κύκλοι, </w:t>
      </w:r>
      <w:proofErr w:type="spellStart"/>
      <w:r w:rsidRPr="00C87B38">
        <w:t>ιζηματολογία</w:t>
      </w:r>
      <w:proofErr w:type="spellEnd"/>
      <w:r w:rsidRPr="00C87B38">
        <w:t xml:space="preserve"> και αποθετικά περιβάλλοντα, αρχές της στρωματογραφίας, </w:t>
      </w:r>
      <w:proofErr w:type="spellStart"/>
      <w:r w:rsidRPr="00C87B38">
        <w:t>στρωματογραφικοί</w:t>
      </w:r>
      <w:proofErr w:type="spellEnd"/>
      <w:r w:rsidRPr="00C87B38">
        <w:t xml:space="preserve"> συσχετισμοί, εισαγωγή στην τεκτονική, </w:t>
      </w:r>
      <w:proofErr w:type="spellStart"/>
      <w:r w:rsidRPr="00C87B38">
        <w:t>μορφοτεκτονική</w:t>
      </w:r>
      <w:proofErr w:type="spellEnd"/>
      <w:r w:rsidRPr="00C87B38">
        <w:t xml:space="preserve"> - </w:t>
      </w:r>
      <w:proofErr w:type="spellStart"/>
      <w:r w:rsidRPr="00C87B38">
        <w:t>μικροτεκτονική</w:t>
      </w:r>
      <w:proofErr w:type="spellEnd"/>
      <w:r w:rsidRPr="00C87B38">
        <w:t>, γεωμορφολογία, περιβαλλοντική γεωλογία.</w:t>
      </w:r>
    </w:p>
    <w:p w:rsidR="00C87B38" w:rsidRPr="00C87B38" w:rsidRDefault="00C87B38" w:rsidP="00C87B38">
      <w:r w:rsidRPr="00C87B38">
        <w:t>(</w:t>
      </w:r>
      <w:r w:rsidRPr="00C87B38">
        <w:rPr>
          <w:b/>
          <w:i/>
        </w:rPr>
        <w:t>Υπεύθυνος εξέτασης μαθήματος</w:t>
      </w:r>
      <w:r w:rsidRPr="00C87B38">
        <w:t xml:space="preserve">: Καθηγητής Ε. </w:t>
      </w:r>
      <w:proofErr w:type="spellStart"/>
      <w:r w:rsidRPr="00C87B38">
        <w:t>Μανούτσογλου</w:t>
      </w:r>
      <w:proofErr w:type="spellEnd"/>
      <w:r w:rsidRPr="00C87B38">
        <w:t xml:space="preserve"> </w:t>
      </w:r>
      <w:proofErr w:type="spellStart"/>
      <w:r w:rsidRPr="00C87B38">
        <w:rPr>
          <w:b/>
          <w:i/>
        </w:rPr>
        <w:t>τηλ</w:t>
      </w:r>
      <w:proofErr w:type="spellEnd"/>
      <w:r w:rsidRPr="00C87B38">
        <w:rPr>
          <w:b/>
          <w:i/>
        </w:rPr>
        <w:t xml:space="preserve">. </w:t>
      </w:r>
      <w:proofErr w:type="spellStart"/>
      <w:r w:rsidRPr="00C87B38">
        <w:rPr>
          <w:b/>
          <w:i/>
        </w:rPr>
        <w:t>επικ</w:t>
      </w:r>
      <w:proofErr w:type="spellEnd"/>
      <w:r w:rsidRPr="00C87B38">
        <w:rPr>
          <w:b/>
          <w:i/>
        </w:rPr>
        <w:t>.</w:t>
      </w:r>
      <w:r w:rsidRPr="00C87B38">
        <w:t xml:space="preserve"> 28210-37650, </w:t>
      </w:r>
    </w:p>
    <w:p w:rsidR="00C87B38" w:rsidRPr="00C87B38" w:rsidRDefault="00C87B38" w:rsidP="00C87B38">
      <w:pPr>
        <w:rPr>
          <w:lang w:val="en-US"/>
        </w:rPr>
      </w:pPr>
      <w:proofErr w:type="gramStart"/>
      <w:r w:rsidRPr="00C87B38">
        <w:rPr>
          <w:b/>
          <w:i/>
          <w:lang w:val="en-US"/>
        </w:rPr>
        <w:t>email</w:t>
      </w:r>
      <w:proofErr w:type="gramEnd"/>
      <w:r w:rsidRPr="00C87B38">
        <w:rPr>
          <w:lang w:val="en-US"/>
        </w:rPr>
        <w:t xml:space="preserve">: </w:t>
      </w:r>
      <w:hyperlink r:id="rId5" w:history="1">
        <w:r w:rsidRPr="00C87B38">
          <w:rPr>
            <w:rStyle w:val="-"/>
            <w:lang w:val="en-US"/>
          </w:rPr>
          <w:t>emanout@mred.tuc.gr</w:t>
        </w:r>
      </w:hyperlink>
      <w:r w:rsidRPr="00C87B38">
        <w:rPr>
          <w:lang w:val="en-US"/>
        </w:rPr>
        <w:t>)</w:t>
      </w:r>
    </w:p>
    <w:p w:rsidR="00C87B38" w:rsidRPr="00C87B38" w:rsidRDefault="00C87B38" w:rsidP="00C87B38">
      <w:pPr>
        <w:numPr>
          <w:ilvl w:val="0"/>
          <w:numId w:val="1"/>
        </w:numPr>
        <w:rPr>
          <w:b/>
          <w:u w:val="single"/>
        </w:rPr>
      </w:pPr>
      <w:r w:rsidRPr="00C87B38">
        <w:rPr>
          <w:b/>
          <w:u w:val="single"/>
        </w:rPr>
        <w:t>ΜΑΘ 101 ΔΙΑΦΟΡΙΚΟΣ &amp; ΟΛΟΚΛΗΡΩΤΙΚΟΣ ΛΟΓΙΣΜΟΣ Ι</w:t>
      </w:r>
    </w:p>
    <w:p w:rsidR="00C87B38" w:rsidRPr="00C87B38" w:rsidRDefault="00C87B38" w:rsidP="00C87B38">
      <w:proofErr w:type="spellStart"/>
      <w:r w:rsidRPr="00C87B38">
        <w:t>Συναρτήσεις</w:t>
      </w:r>
      <w:proofErr w:type="spellEnd"/>
      <w:r w:rsidRPr="00C87B38">
        <w:t xml:space="preserve"> μιας </w:t>
      </w:r>
      <w:proofErr w:type="spellStart"/>
      <w:r w:rsidRPr="00C87B38">
        <w:t>μεταβλητής</w:t>
      </w:r>
      <w:proofErr w:type="spellEnd"/>
      <w:r w:rsidRPr="00C87B38">
        <w:t xml:space="preserve"> - </w:t>
      </w:r>
      <w:proofErr w:type="spellStart"/>
      <w:r w:rsidRPr="00C87B38">
        <w:t>Εκθετικές</w:t>
      </w:r>
      <w:proofErr w:type="spellEnd"/>
      <w:r w:rsidRPr="00C87B38">
        <w:t xml:space="preserve">, Τριγωνομετρικές, </w:t>
      </w:r>
      <w:proofErr w:type="spellStart"/>
      <w:r w:rsidRPr="00C87B38">
        <w:t>Υπερβολικές</w:t>
      </w:r>
      <w:proofErr w:type="spellEnd"/>
      <w:r w:rsidRPr="00C87B38">
        <w:t xml:space="preserve"> </w:t>
      </w:r>
      <w:proofErr w:type="spellStart"/>
      <w:r w:rsidRPr="00C87B38">
        <w:t>συναρτήσεις</w:t>
      </w:r>
      <w:proofErr w:type="spellEnd"/>
      <w:r w:rsidRPr="00C87B38">
        <w:t xml:space="preserve"> - </w:t>
      </w:r>
      <w:proofErr w:type="spellStart"/>
      <w:r w:rsidRPr="00C87B38">
        <w:t>Αντίστροφες</w:t>
      </w:r>
      <w:proofErr w:type="spellEnd"/>
      <w:r w:rsidRPr="00C87B38">
        <w:t xml:space="preserve"> </w:t>
      </w:r>
      <w:proofErr w:type="spellStart"/>
      <w:r w:rsidRPr="00C87B38">
        <w:t>συναρτήσεις</w:t>
      </w:r>
      <w:proofErr w:type="spellEnd"/>
      <w:r w:rsidRPr="00C87B38">
        <w:t xml:space="preserve"> - </w:t>
      </w:r>
      <w:proofErr w:type="spellStart"/>
      <w:r w:rsidRPr="00C87B38">
        <w:t>Όρια</w:t>
      </w:r>
      <w:proofErr w:type="spellEnd"/>
      <w:r w:rsidRPr="00C87B38">
        <w:t xml:space="preserve"> και </w:t>
      </w:r>
      <w:proofErr w:type="spellStart"/>
      <w:r w:rsidRPr="00C87B38">
        <w:t>συνέχεια</w:t>
      </w:r>
      <w:proofErr w:type="spellEnd"/>
      <w:r w:rsidRPr="00C87B38">
        <w:t xml:space="preserve"> </w:t>
      </w:r>
      <w:proofErr w:type="spellStart"/>
      <w:r w:rsidRPr="00C87B38">
        <w:t>συναρτήσεων</w:t>
      </w:r>
      <w:proofErr w:type="spellEnd"/>
      <w:r w:rsidRPr="00C87B38">
        <w:t xml:space="preserve"> - </w:t>
      </w:r>
      <w:proofErr w:type="spellStart"/>
      <w:r w:rsidRPr="00C87B38">
        <w:t>Παράγωγος</w:t>
      </w:r>
      <w:proofErr w:type="spellEnd"/>
      <w:r w:rsidRPr="00C87B38">
        <w:t xml:space="preserve"> </w:t>
      </w:r>
      <w:proofErr w:type="spellStart"/>
      <w:r w:rsidRPr="00C87B38">
        <w:t>συνάρτησης</w:t>
      </w:r>
      <w:proofErr w:type="spellEnd"/>
      <w:r w:rsidRPr="00C87B38">
        <w:t xml:space="preserve"> - </w:t>
      </w:r>
      <w:proofErr w:type="spellStart"/>
      <w:r w:rsidRPr="00C87B38">
        <w:t>Γεωμετρικη</w:t>
      </w:r>
      <w:proofErr w:type="spellEnd"/>
      <w:r w:rsidRPr="00C87B38">
        <w:t xml:space="preserve">́ </w:t>
      </w:r>
      <w:proofErr w:type="spellStart"/>
      <w:r w:rsidRPr="00C87B38">
        <w:t>ερμηνεία</w:t>
      </w:r>
      <w:proofErr w:type="spellEnd"/>
      <w:r w:rsidRPr="00C87B38">
        <w:t xml:space="preserve"> της </w:t>
      </w:r>
      <w:proofErr w:type="spellStart"/>
      <w:r w:rsidRPr="00C87B38">
        <w:t>έννοιας</w:t>
      </w:r>
      <w:proofErr w:type="spellEnd"/>
      <w:r w:rsidRPr="00C87B38">
        <w:t xml:space="preserve"> της </w:t>
      </w:r>
      <w:proofErr w:type="spellStart"/>
      <w:r w:rsidRPr="00C87B38">
        <w:t>παραγώγου</w:t>
      </w:r>
      <w:proofErr w:type="spellEnd"/>
      <w:r w:rsidRPr="00C87B38">
        <w:t xml:space="preserve"> – Βασικοί κανόνες </w:t>
      </w:r>
      <w:proofErr w:type="spellStart"/>
      <w:r w:rsidRPr="00C87B38">
        <w:t>παραγώγισης</w:t>
      </w:r>
      <w:proofErr w:type="spellEnd"/>
      <w:r w:rsidRPr="00C87B38">
        <w:t xml:space="preserve"> – Κανόνας αλυσιδωτής </w:t>
      </w:r>
      <w:proofErr w:type="spellStart"/>
      <w:r w:rsidRPr="00C87B38">
        <w:t>παραγώγισης</w:t>
      </w:r>
      <w:proofErr w:type="spellEnd"/>
      <w:r w:rsidRPr="00C87B38">
        <w:t xml:space="preserve"> – </w:t>
      </w:r>
      <w:proofErr w:type="spellStart"/>
      <w:r w:rsidRPr="00C87B38">
        <w:t>Παραγώγιση</w:t>
      </w:r>
      <w:proofErr w:type="spellEnd"/>
      <w:r w:rsidRPr="00C87B38">
        <w:t xml:space="preserve"> πεπλεγμένης συνάρτησης - </w:t>
      </w:r>
      <w:proofErr w:type="spellStart"/>
      <w:r w:rsidRPr="00C87B38">
        <w:t>Διαφορικα</w:t>
      </w:r>
      <w:proofErr w:type="spellEnd"/>
      <w:r w:rsidRPr="00C87B38">
        <w:t xml:space="preserve">́ </w:t>
      </w:r>
      <w:proofErr w:type="spellStart"/>
      <w:r w:rsidRPr="00C87B38">
        <w:t>συναρτήσεων</w:t>
      </w:r>
      <w:proofErr w:type="spellEnd"/>
      <w:r w:rsidRPr="00C87B38">
        <w:t xml:space="preserve"> – Μελέτη συναρτήσεων: </w:t>
      </w:r>
      <w:proofErr w:type="spellStart"/>
      <w:r w:rsidRPr="00C87B38">
        <w:t>Μονοτονία</w:t>
      </w:r>
      <w:proofErr w:type="spellEnd"/>
      <w:r w:rsidRPr="00C87B38">
        <w:t xml:space="preserve">, </w:t>
      </w:r>
      <w:proofErr w:type="spellStart"/>
      <w:r w:rsidRPr="00C87B38">
        <w:t>κυρτότητα</w:t>
      </w:r>
      <w:proofErr w:type="spellEnd"/>
      <w:r w:rsidRPr="00C87B38">
        <w:t xml:space="preserve">, </w:t>
      </w:r>
      <w:proofErr w:type="spellStart"/>
      <w:r w:rsidRPr="00C87B38">
        <w:t>ακρότατα</w:t>
      </w:r>
      <w:proofErr w:type="spellEnd"/>
      <w:r w:rsidRPr="00C87B38">
        <w:t xml:space="preserve"> </w:t>
      </w:r>
      <w:proofErr w:type="spellStart"/>
      <w:r w:rsidRPr="00C87B38">
        <w:t>συναρτήσεων</w:t>
      </w:r>
      <w:proofErr w:type="spellEnd"/>
      <w:r w:rsidRPr="00C87B38">
        <w:t xml:space="preserve"> – Αόριστα Ολοκληρώματα – Κανόνες Ολοκλήρωσης – Ολοκλήρωση με αντικατάσταση – Αθροίσματα </w:t>
      </w:r>
      <w:proofErr w:type="spellStart"/>
      <w:r w:rsidRPr="00C87B38">
        <w:t>Riemann</w:t>
      </w:r>
      <w:proofErr w:type="spellEnd"/>
      <w:r w:rsidRPr="00C87B38">
        <w:t xml:space="preserve"> – Ορισμένα Ολοκληρώματα - </w:t>
      </w:r>
      <w:proofErr w:type="spellStart"/>
      <w:r w:rsidRPr="00C87B38">
        <w:t>Θεώρημα</w:t>
      </w:r>
      <w:proofErr w:type="spellEnd"/>
      <w:r w:rsidRPr="00C87B38">
        <w:t xml:space="preserve"> </w:t>
      </w:r>
      <w:proofErr w:type="spellStart"/>
      <w:r w:rsidRPr="00C87B38">
        <w:t>μέσης</w:t>
      </w:r>
      <w:proofErr w:type="spellEnd"/>
      <w:r w:rsidRPr="00C87B38">
        <w:t xml:space="preserve"> </w:t>
      </w:r>
      <w:proofErr w:type="spellStart"/>
      <w:r w:rsidRPr="00C87B38">
        <w:t>τιμής</w:t>
      </w:r>
      <w:proofErr w:type="spellEnd"/>
      <w:r w:rsidRPr="00C87B38">
        <w:t xml:space="preserve"> - Θεμελιώδη </w:t>
      </w:r>
      <w:proofErr w:type="spellStart"/>
      <w:r w:rsidRPr="00C87B38">
        <w:t>Θεώρηματα</w:t>
      </w:r>
      <w:proofErr w:type="spellEnd"/>
      <w:r w:rsidRPr="00C87B38">
        <w:t xml:space="preserve"> - </w:t>
      </w:r>
      <w:proofErr w:type="spellStart"/>
      <w:r w:rsidRPr="00C87B38">
        <w:t>Ορισμένη</w:t>
      </w:r>
      <w:proofErr w:type="spellEnd"/>
      <w:r w:rsidRPr="00C87B38">
        <w:t xml:space="preserve"> ολοκλήρωση με αντικατάσταση - </w:t>
      </w:r>
      <w:proofErr w:type="spellStart"/>
      <w:r w:rsidRPr="00C87B38">
        <w:t>Εύρεση</w:t>
      </w:r>
      <w:proofErr w:type="spellEnd"/>
      <w:r w:rsidRPr="00C87B38">
        <w:t xml:space="preserve"> </w:t>
      </w:r>
      <w:proofErr w:type="spellStart"/>
      <w:r w:rsidRPr="00C87B38">
        <w:t>εμβαδών</w:t>
      </w:r>
      <w:proofErr w:type="spellEnd"/>
      <w:r w:rsidRPr="00C87B38">
        <w:t xml:space="preserve"> - </w:t>
      </w:r>
      <w:proofErr w:type="spellStart"/>
      <w:r w:rsidRPr="00C87B38">
        <w:t>Υπολογισμός</w:t>
      </w:r>
      <w:proofErr w:type="spellEnd"/>
      <w:r w:rsidRPr="00C87B38">
        <w:t xml:space="preserve"> </w:t>
      </w:r>
      <w:proofErr w:type="spellStart"/>
      <w:r w:rsidRPr="00C87B38">
        <w:t>όγκων</w:t>
      </w:r>
      <w:proofErr w:type="spellEnd"/>
      <w:r w:rsidRPr="00C87B38">
        <w:t xml:space="preserve"> και </w:t>
      </w:r>
      <w:proofErr w:type="spellStart"/>
      <w:r w:rsidRPr="00C87B38">
        <w:t>μηκών</w:t>
      </w:r>
      <w:proofErr w:type="spellEnd"/>
      <w:r w:rsidRPr="00C87B38">
        <w:t xml:space="preserve"> - Υπερβατικές συναρτήσεις – Διαφορικές εξισώσεις πρώτης τάξης - </w:t>
      </w:r>
      <w:proofErr w:type="spellStart"/>
      <w:r w:rsidRPr="00C87B38">
        <w:t>Τεχνικές</w:t>
      </w:r>
      <w:proofErr w:type="spellEnd"/>
      <w:r w:rsidRPr="00C87B38">
        <w:t xml:space="preserve"> </w:t>
      </w:r>
      <w:proofErr w:type="spellStart"/>
      <w:r w:rsidRPr="00C87B38">
        <w:t>ολοκλήρωσης</w:t>
      </w:r>
      <w:proofErr w:type="spellEnd"/>
      <w:r w:rsidRPr="00C87B38">
        <w:t>: Κύριοι τύποι ολοκλήρωσης, Ολοκλήρωση κατά μέρη (παράγοντες) , Μερικά κλάσματα (</w:t>
      </w:r>
      <w:proofErr w:type="spellStart"/>
      <w:r w:rsidRPr="00C87B38">
        <w:t>Ρητές</w:t>
      </w:r>
      <w:proofErr w:type="spellEnd"/>
      <w:r w:rsidRPr="00C87B38">
        <w:t xml:space="preserve"> </w:t>
      </w:r>
      <w:proofErr w:type="spellStart"/>
      <w:r w:rsidRPr="00C87B38">
        <w:t>συναρτήσεις</w:t>
      </w:r>
      <w:proofErr w:type="spellEnd"/>
      <w:r w:rsidRPr="00C87B38">
        <w:t xml:space="preserve">), Τριγωνομετρικές αντικαταστάσεις, </w:t>
      </w:r>
      <w:proofErr w:type="spellStart"/>
      <w:r w:rsidRPr="00C87B38">
        <w:t>Δυνάμεις</w:t>
      </w:r>
      <w:proofErr w:type="spellEnd"/>
      <w:r w:rsidRPr="00C87B38">
        <w:t xml:space="preserve"> τριγωνομετρικών </w:t>
      </w:r>
      <w:proofErr w:type="spellStart"/>
      <w:r w:rsidRPr="00C87B38">
        <w:t>συναρτήσεων</w:t>
      </w:r>
      <w:proofErr w:type="spellEnd"/>
      <w:r w:rsidRPr="00C87B38">
        <w:t xml:space="preserve"> – Ο κανόνας του </w:t>
      </w:r>
      <w:proofErr w:type="spellStart"/>
      <w:r w:rsidRPr="00C87B38">
        <w:t>L’Hôpital</w:t>
      </w:r>
      <w:proofErr w:type="spellEnd"/>
      <w:r w:rsidRPr="00C87B38">
        <w:t xml:space="preserve"> - </w:t>
      </w:r>
      <w:proofErr w:type="spellStart"/>
      <w:r w:rsidRPr="00C87B38">
        <w:t>Καταχρηστικα</w:t>
      </w:r>
      <w:proofErr w:type="spellEnd"/>
      <w:r w:rsidRPr="00C87B38">
        <w:t xml:space="preserve">́ (γενικευμένα) </w:t>
      </w:r>
      <w:proofErr w:type="spellStart"/>
      <w:r w:rsidRPr="00C87B38">
        <w:t>ολοκληρώματα</w:t>
      </w:r>
      <w:proofErr w:type="spellEnd"/>
      <w:r w:rsidRPr="00C87B38">
        <w:t xml:space="preserve"> - </w:t>
      </w:r>
      <w:proofErr w:type="spellStart"/>
      <w:r w:rsidRPr="00C87B38">
        <w:t>Σύγκλιση</w:t>
      </w:r>
      <w:proofErr w:type="spellEnd"/>
      <w:r w:rsidRPr="00C87B38">
        <w:t xml:space="preserve"> </w:t>
      </w:r>
      <w:proofErr w:type="spellStart"/>
      <w:r w:rsidRPr="00C87B38">
        <w:t>ολοκληρωμάτων</w:t>
      </w:r>
      <w:proofErr w:type="spellEnd"/>
      <w:r w:rsidRPr="00C87B38">
        <w:t xml:space="preserve"> – Εισαγωγή σε </w:t>
      </w:r>
      <w:proofErr w:type="spellStart"/>
      <w:r w:rsidRPr="00C87B38">
        <w:t>Ακολουθίες</w:t>
      </w:r>
      <w:proofErr w:type="spellEnd"/>
      <w:r w:rsidRPr="00C87B38">
        <w:t xml:space="preserve"> και </w:t>
      </w:r>
      <w:proofErr w:type="spellStart"/>
      <w:r w:rsidRPr="00C87B38">
        <w:t>Σειρές</w:t>
      </w:r>
      <w:proofErr w:type="spellEnd"/>
    </w:p>
    <w:p w:rsidR="00C87B38" w:rsidRPr="00C87B38" w:rsidRDefault="00C87B38" w:rsidP="00C87B38">
      <w:pPr>
        <w:rPr>
          <w:u w:val="single"/>
          <w:lang w:val="en-US"/>
        </w:rPr>
      </w:pPr>
      <w:r w:rsidRPr="00C87B38">
        <w:rPr>
          <w:b/>
          <w:i/>
          <w:u w:val="single"/>
        </w:rPr>
        <w:t>(Υπεύθυνος Μαθήματος</w:t>
      </w:r>
      <w:r w:rsidRPr="00C87B38">
        <w:rPr>
          <w:b/>
          <w:u w:val="single"/>
        </w:rPr>
        <w:t xml:space="preserve">: </w:t>
      </w:r>
      <w:r w:rsidRPr="00C87B38">
        <w:rPr>
          <w:u w:val="single"/>
        </w:rPr>
        <w:t>Καθηγήτρια Ε. Παπαδοπούλου</w:t>
      </w:r>
      <w:r w:rsidRPr="00C87B38">
        <w:rPr>
          <w:b/>
          <w:u w:val="single"/>
        </w:rPr>
        <w:t xml:space="preserve">, </w:t>
      </w:r>
      <w:proofErr w:type="spellStart"/>
      <w:r w:rsidRPr="00C87B38">
        <w:rPr>
          <w:b/>
          <w:u w:val="single"/>
        </w:rPr>
        <w:t>τηλ</w:t>
      </w:r>
      <w:proofErr w:type="spellEnd"/>
      <w:r w:rsidRPr="00C87B38">
        <w:rPr>
          <w:b/>
          <w:u w:val="single"/>
        </w:rPr>
        <w:t xml:space="preserve">. </w:t>
      </w:r>
      <w:proofErr w:type="spellStart"/>
      <w:r w:rsidRPr="00C87B38">
        <w:rPr>
          <w:b/>
          <w:u w:val="single"/>
        </w:rPr>
        <w:t>επικ</w:t>
      </w:r>
      <w:proofErr w:type="spellEnd"/>
      <w:r w:rsidRPr="00C87B38">
        <w:rPr>
          <w:b/>
          <w:u w:val="single"/>
        </w:rPr>
        <w:t xml:space="preserve">. </w:t>
      </w:r>
      <w:r w:rsidRPr="00C87B38">
        <w:rPr>
          <w:u w:val="single"/>
          <w:lang w:val="en-US"/>
        </w:rPr>
        <w:t>28210-37748,</w:t>
      </w:r>
    </w:p>
    <w:p w:rsidR="00C87B38" w:rsidRPr="00C87B38" w:rsidRDefault="00C87B38" w:rsidP="00C87B38">
      <w:pPr>
        <w:rPr>
          <w:u w:val="single"/>
          <w:lang w:val="en-US"/>
        </w:rPr>
      </w:pPr>
      <w:proofErr w:type="gramStart"/>
      <w:r w:rsidRPr="00C87B38">
        <w:rPr>
          <w:b/>
          <w:u w:val="single"/>
          <w:lang w:val="en-US"/>
        </w:rPr>
        <w:t>email</w:t>
      </w:r>
      <w:proofErr w:type="gramEnd"/>
      <w:r w:rsidRPr="00C87B38">
        <w:rPr>
          <w:b/>
          <w:u w:val="single"/>
          <w:lang w:val="en-US"/>
        </w:rPr>
        <w:t xml:space="preserve">: </w:t>
      </w:r>
      <w:hyperlink r:id="rId6" w:history="1">
        <w:r w:rsidRPr="00C87B38">
          <w:rPr>
            <w:rStyle w:val="-"/>
            <w:lang w:val="en-US"/>
          </w:rPr>
          <w:t>e.papadopoulou@amcl.tuc.gr</w:t>
        </w:r>
      </w:hyperlink>
    </w:p>
    <w:p w:rsidR="005745BC" w:rsidRPr="00C87B38" w:rsidRDefault="005745BC">
      <w:pPr>
        <w:rPr>
          <w:lang w:val="en-US"/>
        </w:rPr>
      </w:pPr>
    </w:p>
    <w:sectPr w:rsidR="005745BC" w:rsidRPr="00C87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20CF"/>
    <w:multiLevelType w:val="hybridMultilevel"/>
    <w:tmpl w:val="C5DAAF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38"/>
    <w:rsid w:val="005745BC"/>
    <w:rsid w:val="00C8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EEFE"/>
  <w15:chartTrackingRefBased/>
  <w15:docId w15:val="{6D546023-3418-4AA7-929F-FE3FF243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7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papadopoulou@amcl.tuc.gr" TargetMode="External"/><Relationship Id="rId5" Type="http://schemas.openxmlformats.org/officeDocument/2006/relationships/hyperlink" Target="mailto:emanout@mred.tu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Μαρεντάκη Ειρήνη</dc:creator>
  <cp:keywords/>
  <dc:description/>
  <cp:lastModifiedBy>Μαρεντάκη Ειρήνη</cp:lastModifiedBy>
  <cp:revision>1</cp:revision>
  <dcterms:created xsi:type="dcterms:W3CDTF">2022-07-21T08:57:00Z</dcterms:created>
  <dcterms:modified xsi:type="dcterms:W3CDTF">2022-07-21T08:58:00Z</dcterms:modified>
</cp:coreProperties>
</file>